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bookmarkStart w:id="0" w:name="_GoBack"/>
      <w:r w:rsidRPr="00DC6716">
        <w:rPr>
          <w:rFonts w:ascii="Verdana" w:eastAsia="Times New Roman" w:hAnsi="Verdana" w:cs="Times New Roman"/>
          <w:b/>
          <w:bCs/>
          <w:sz w:val="20"/>
          <w:szCs w:val="20"/>
          <w:lang w:val="en-US" w:eastAsia="ru-RU"/>
        </w:rPr>
        <w:t xml:space="preserve">Rules of the ‘30% </w:t>
      </w:r>
      <w:proofErr w:type="spellStart"/>
      <w:r w:rsidRPr="00DC6716">
        <w:rPr>
          <w:rFonts w:ascii="Verdana" w:eastAsia="Times New Roman" w:hAnsi="Verdana" w:cs="Times New Roman"/>
          <w:b/>
          <w:bCs/>
          <w:sz w:val="20"/>
          <w:szCs w:val="20"/>
          <w:lang w:val="en-US" w:eastAsia="ru-RU"/>
        </w:rPr>
        <w:t>Cashback</w:t>
      </w:r>
      <w:proofErr w:type="spellEnd"/>
      <w:r w:rsidRPr="00DC6716">
        <w:rPr>
          <w:rFonts w:ascii="Verdana" w:eastAsia="Times New Roman" w:hAnsi="Verdana" w:cs="Times New Roman"/>
          <w:b/>
          <w:bCs/>
          <w:sz w:val="20"/>
          <w:szCs w:val="20"/>
          <w:lang w:val="en-US" w:eastAsia="ru-RU"/>
        </w:rPr>
        <w:t xml:space="preserve"> </w:t>
      </w:r>
      <w:bookmarkEnd w:id="0"/>
      <w:r w:rsidRPr="00DC6716">
        <w:rPr>
          <w:rFonts w:ascii="Verdana" w:eastAsia="Times New Roman" w:hAnsi="Verdana" w:cs="Times New Roman"/>
          <w:b/>
          <w:bCs/>
          <w:sz w:val="20"/>
          <w:szCs w:val="20"/>
          <w:lang w:val="en-US" w:eastAsia="ru-RU"/>
        </w:rPr>
        <w:t>upon payment for utility services with cell phone balance’ promotion</w:t>
      </w:r>
    </w:p>
    <w:p w:rsidR="004F542C" w:rsidRPr="00DC6716" w:rsidRDefault="004F542C" w:rsidP="004F542C">
      <w:pPr>
        <w:spacing w:before="100" w:beforeAutospacing="1" w:after="100" w:afterAutospacing="1" w:line="240" w:lineRule="auto"/>
        <w:rPr>
          <w:rFonts w:ascii="Verdana" w:eastAsia="Times New Roman" w:hAnsi="Verdana" w:cs="Times New Roman"/>
          <w:sz w:val="20"/>
          <w:szCs w:val="20"/>
          <w:lang w:val="en-US" w:eastAsia="ru-RU"/>
        </w:rPr>
      </w:pPr>
      <w:r w:rsidRPr="00DC6716">
        <w:rPr>
          <w:rFonts w:ascii="Verdana" w:eastAsia="Times New Roman" w:hAnsi="Verdana" w:cs="Times New Roman"/>
          <w:b/>
          <w:bCs/>
          <w:sz w:val="20"/>
          <w:szCs w:val="20"/>
          <w:lang w:val="en-US" w:eastAsia="ru-RU"/>
        </w:rPr>
        <w:t>1. General</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1.1. </w:t>
      </w:r>
      <w:r w:rsidRPr="00DC6716">
        <w:rPr>
          <w:rFonts w:ascii="Verdana" w:hAnsi="Verdana"/>
          <w:sz w:val="20"/>
          <w:szCs w:val="20"/>
          <w:lang w:val="en-US"/>
        </w:rPr>
        <w:t xml:space="preserve">These Rules of the ‘30% </w:t>
      </w:r>
      <w:proofErr w:type="spellStart"/>
      <w:r w:rsidRPr="00DC6716">
        <w:rPr>
          <w:rFonts w:ascii="Verdana" w:hAnsi="Verdana"/>
          <w:sz w:val="20"/>
          <w:szCs w:val="20"/>
          <w:lang w:val="en-US"/>
        </w:rPr>
        <w:t>Cashback</w:t>
      </w:r>
      <w:proofErr w:type="spellEnd"/>
      <w:r w:rsidRPr="00DC6716">
        <w:rPr>
          <w:rFonts w:ascii="Verdana" w:hAnsi="Verdana"/>
          <w:sz w:val="20"/>
          <w:szCs w:val="20"/>
          <w:lang w:val="en-US"/>
        </w:rPr>
        <w:t xml:space="preserve"> upon payment for utility services with cell phone balance’ (the Rules) establish the procedure for running the promotion (Promotion), including participation conditions, bonus award and payment to the Promotion participants.</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1.2. </w:t>
      </w:r>
      <w:r w:rsidRPr="00DC6716">
        <w:rPr>
          <w:rFonts w:ascii="Verdana" w:eastAsia="Times New Roman" w:hAnsi="Verdana" w:cs="Times New Roman"/>
          <w:b/>
          <w:bCs/>
          <w:sz w:val="20"/>
          <w:szCs w:val="20"/>
          <w:lang w:val="en-US" w:eastAsia="ru-RU"/>
        </w:rPr>
        <w:t>Purpose of the Promotion:</w:t>
      </w:r>
      <w:r w:rsidRPr="00DC6716">
        <w:rPr>
          <w:rFonts w:ascii="Verdana" w:eastAsia="Times New Roman" w:hAnsi="Verdana" w:cs="Times New Roman"/>
          <w:sz w:val="20"/>
          <w:szCs w:val="20"/>
          <w:lang w:val="en-US" w:eastAsia="ru-RU"/>
        </w:rPr>
        <w:t xml:space="preserve"> The Promotion is held by </w:t>
      </w:r>
      <w:proofErr w:type="spellStart"/>
      <w:r w:rsidRPr="00DC6716">
        <w:rPr>
          <w:rFonts w:ascii="Verdana" w:eastAsia="Times New Roman" w:hAnsi="Verdana" w:cs="Times New Roman"/>
          <w:sz w:val="20"/>
          <w:szCs w:val="20"/>
          <w:lang w:val="en-US" w:eastAsia="ru-RU"/>
        </w:rPr>
        <w:t>Kcell</w:t>
      </w:r>
      <w:proofErr w:type="spellEnd"/>
      <w:r w:rsidRPr="00DC6716">
        <w:rPr>
          <w:rFonts w:ascii="Verdana" w:eastAsia="Times New Roman" w:hAnsi="Verdana" w:cs="Times New Roman"/>
          <w:sz w:val="20"/>
          <w:szCs w:val="20"/>
          <w:lang w:val="en-US" w:eastAsia="ru-RU"/>
        </w:rPr>
        <w:t xml:space="preserve"> JSC (Operator) in order to promote payments for utility services using cell phone balance via</w:t>
      </w:r>
      <w:r w:rsidRPr="00DC6716">
        <w:rPr>
          <w:rFonts w:ascii="Times New Roman" w:hAnsi="Times New Roman"/>
          <w:lang w:val="en-US"/>
        </w:rPr>
        <w:t xml:space="preserve"> </w:t>
      </w:r>
      <w:proofErr w:type="spellStart"/>
      <w:r w:rsidRPr="00DC6716">
        <w:rPr>
          <w:rFonts w:ascii="Verdana" w:eastAsia="Times New Roman" w:hAnsi="Verdana" w:cs="Times New Roman"/>
          <w:sz w:val="20"/>
          <w:szCs w:val="20"/>
          <w:lang w:val="en-US" w:eastAsia="ru-RU"/>
        </w:rPr>
        <w:t>Kcell</w:t>
      </w:r>
      <w:proofErr w:type="spellEnd"/>
      <w:r w:rsidRPr="00DC6716">
        <w:rPr>
          <w:rFonts w:ascii="Verdana" w:eastAsia="Times New Roman" w:hAnsi="Verdana" w:cs="Times New Roman"/>
          <w:sz w:val="20"/>
          <w:szCs w:val="20"/>
          <w:lang w:val="en-US" w:eastAsia="ru-RU"/>
        </w:rPr>
        <w:t>/</w:t>
      </w:r>
      <w:proofErr w:type="spellStart"/>
      <w:r w:rsidRPr="00DC6716">
        <w:rPr>
          <w:rFonts w:ascii="Verdana" w:eastAsia="Times New Roman" w:hAnsi="Verdana" w:cs="Times New Roman"/>
          <w:sz w:val="20"/>
          <w:szCs w:val="20"/>
          <w:lang w:val="en-US" w:eastAsia="ru-RU"/>
        </w:rPr>
        <w:t>activ</w:t>
      </w:r>
      <w:proofErr w:type="spellEnd"/>
      <w:r w:rsidRPr="00DC6716">
        <w:rPr>
          <w:rFonts w:ascii="Verdana" w:eastAsia="Times New Roman" w:hAnsi="Verdana" w:cs="Times New Roman"/>
          <w:sz w:val="20"/>
          <w:szCs w:val="20"/>
          <w:lang w:val="en-US" w:eastAsia="ru-RU"/>
        </w:rPr>
        <w:t xml:space="preserve"> mobile application and/or on </w:t>
      </w:r>
      <w:hyperlink r:id="rId6" w:history="1">
        <w:r w:rsidRPr="00DC6716">
          <w:rPr>
            <w:rFonts w:ascii="Verdana" w:eastAsia="Times New Roman" w:hAnsi="Verdana" w:cs="Times New Roman"/>
            <w:sz w:val="20"/>
            <w:szCs w:val="20"/>
            <w:u w:val="single"/>
            <w:lang w:val="en-US" w:eastAsia="ru-RU"/>
          </w:rPr>
          <w:t>https://www.mobimoney.kz/</w:t>
        </w:r>
      </w:hyperlink>
      <w:r w:rsidRPr="00DC6716">
        <w:rPr>
          <w:rFonts w:ascii="Verdana" w:eastAsia="Times New Roman" w:hAnsi="Verdana" w:cs="Times New Roman"/>
          <w:sz w:val="20"/>
          <w:szCs w:val="20"/>
          <w:lang w:val="en-US" w:eastAsia="ru-RU"/>
        </w:rPr>
        <w:t xml:space="preserve"> (MA and mobimoney.kz), create an influx of new users of the mobile financial services, as well as stimulate the Operator's subscribers to use more mobile financial services.</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1.3. Promotion terms and conditions:</w:t>
      </w:r>
    </w:p>
    <w:p w:rsidR="004F542C" w:rsidRPr="00DC6716" w:rsidRDefault="004F542C" w:rsidP="004F542C">
      <w:pPr>
        <w:spacing w:before="100" w:beforeAutospacing="1" w:after="100" w:afterAutospacing="1" w:line="240" w:lineRule="auto"/>
        <w:ind w:left="180"/>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1.3.1. </w:t>
      </w:r>
      <w:r w:rsidRPr="00DC6716">
        <w:rPr>
          <w:rFonts w:ascii="Verdana" w:eastAsia="Times New Roman" w:hAnsi="Verdana" w:cs="Times New Roman"/>
          <w:b/>
          <w:sz w:val="20"/>
          <w:szCs w:val="20"/>
          <w:lang w:val="en-US" w:eastAsia="ru-RU"/>
        </w:rPr>
        <w:t>Promotion organizer</w:t>
      </w:r>
      <w:r w:rsidRPr="00DC6716">
        <w:rPr>
          <w:rFonts w:ascii="Verdana" w:eastAsia="Times New Roman" w:hAnsi="Verdana" w:cs="Times New Roman"/>
          <w:b/>
          <w:bCs/>
          <w:sz w:val="20"/>
          <w:szCs w:val="20"/>
          <w:lang w:val="en-US" w:eastAsia="ru-RU"/>
        </w:rPr>
        <w:t>:</w:t>
      </w:r>
      <w:r w:rsidRPr="00DC6716">
        <w:rPr>
          <w:rFonts w:ascii="Verdana" w:eastAsia="Times New Roman" w:hAnsi="Verdana" w:cs="Times New Roman"/>
          <w:sz w:val="20"/>
          <w:szCs w:val="20"/>
          <w:lang w:val="en-US" w:eastAsia="ru-RU"/>
        </w:rPr>
        <w:t xml:space="preserve"> </w:t>
      </w:r>
      <w:proofErr w:type="spellStart"/>
      <w:r w:rsidRPr="00DC6716">
        <w:rPr>
          <w:rFonts w:ascii="Verdana" w:eastAsia="Times New Roman" w:hAnsi="Verdana" w:cs="Times New Roman"/>
          <w:sz w:val="20"/>
          <w:szCs w:val="20"/>
          <w:lang w:val="en-US" w:eastAsia="ru-RU"/>
        </w:rPr>
        <w:t>Kcell</w:t>
      </w:r>
      <w:proofErr w:type="spellEnd"/>
      <w:r w:rsidRPr="00DC6716">
        <w:rPr>
          <w:rFonts w:ascii="Verdana" w:eastAsia="Times New Roman" w:hAnsi="Verdana" w:cs="Times New Roman"/>
          <w:sz w:val="20"/>
          <w:szCs w:val="20"/>
          <w:lang w:val="en-US" w:eastAsia="ru-RU"/>
        </w:rPr>
        <w:t xml:space="preserve"> JSC</w:t>
      </w:r>
    </w:p>
    <w:p w:rsidR="004F542C" w:rsidRPr="00DC6716" w:rsidRDefault="004F542C" w:rsidP="004F542C">
      <w:pPr>
        <w:spacing w:before="100" w:beforeAutospacing="1" w:after="100" w:afterAutospacing="1" w:line="240" w:lineRule="auto"/>
        <w:ind w:left="180"/>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1.3.2. </w:t>
      </w:r>
      <w:r w:rsidRPr="00DC6716">
        <w:rPr>
          <w:rFonts w:ascii="Verdana" w:eastAsia="Times New Roman" w:hAnsi="Verdana" w:cs="Times New Roman"/>
          <w:b/>
          <w:bCs/>
          <w:sz w:val="20"/>
          <w:szCs w:val="20"/>
          <w:lang w:val="en-US" w:eastAsia="ru-RU"/>
        </w:rPr>
        <w:t>Promotion duration</w:t>
      </w:r>
      <w:r w:rsidRPr="00DC6716">
        <w:rPr>
          <w:rFonts w:ascii="Verdana" w:eastAsia="Times New Roman" w:hAnsi="Verdana" w:cs="Times New Roman"/>
          <w:sz w:val="20"/>
          <w:szCs w:val="20"/>
          <w:lang w:val="en-US" w:eastAsia="ru-RU"/>
        </w:rPr>
        <w:t xml:space="preserve">: from </w:t>
      </w:r>
      <w:r>
        <w:rPr>
          <w:rFonts w:ascii="Verdana" w:eastAsia="Times New Roman" w:hAnsi="Verdana" w:cs="Times New Roman"/>
          <w:sz w:val="20"/>
          <w:szCs w:val="20"/>
          <w:lang w:val="en-US" w:eastAsia="ru-RU"/>
        </w:rPr>
        <w:t>01.04.</w:t>
      </w:r>
      <w:r w:rsidRPr="00DC6716">
        <w:rPr>
          <w:rFonts w:ascii="Verdana" w:eastAsia="Times New Roman" w:hAnsi="Verdana" w:cs="Times New Roman"/>
          <w:sz w:val="20"/>
          <w:szCs w:val="20"/>
          <w:lang w:val="en-US" w:eastAsia="ru-RU"/>
        </w:rPr>
        <w:t>2021 through to</w:t>
      </w:r>
      <w:r w:rsidRPr="00DC6716">
        <w:rPr>
          <w:rFonts w:ascii="Times New Roman" w:eastAsia="Times New Roman" w:hAnsi="Times New Roman"/>
          <w:lang w:val="en-US"/>
        </w:rPr>
        <w:t xml:space="preserve"> </w:t>
      </w:r>
      <w:r>
        <w:rPr>
          <w:rFonts w:ascii="Verdana" w:eastAsia="Times New Roman" w:hAnsi="Verdana" w:cs="Times New Roman"/>
          <w:sz w:val="20"/>
          <w:szCs w:val="20"/>
          <w:lang w:val="en-US" w:eastAsia="ru-RU"/>
        </w:rPr>
        <w:t>31.05.</w:t>
      </w:r>
      <w:r w:rsidRPr="00DC6716">
        <w:rPr>
          <w:rFonts w:ascii="Verdana" w:eastAsia="Times New Roman" w:hAnsi="Verdana" w:cs="Times New Roman"/>
          <w:sz w:val="20"/>
          <w:szCs w:val="20"/>
          <w:lang w:val="en-US" w:eastAsia="ru-RU"/>
        </w:rPr>
        <w:t>2021.</w:t>
      </w:r>
    </w:p>
    <w:p w:rsidR="004F542C" w:rsidRPr="00DC6716" w:rsidRDefault="004F542C" w:rsidP="004F542C">
      <w:pPr>
        <w:spacing w:before="100" w:beforeAutospacing="1" w:after="100" w:afterAutospacing="1" w:line="240" w:lineRule="auto"/>
        <w:ind w:left="180"/>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1.3.3. </w:t>
      </w:r>
      <w:r w:rsidRPr="00DC6716">
        <w:rPr>
          <w:rFonts w:ascii="Verdana" w:eastAsia="Times New Roman" w:hAnsi="Verdana" w:cs="Times New Roman"/>
          <w:b/>
          <w:bCs/>
          <w:sz w:val="20"/>
          <w:szCs w:val="20"/>
          <w:lang w:val="en-US" w:eastAsia="ru-RU"/>
        </w:rPr>
        <w:t>Promotion territory</w:t>
      </w:r>
      <w:r w:rsidRPr="00DC6716">
        <w:rPr>
          <w:rFonts w:ascii="Verdana" w:eastAsia="Times New Roman" w:hAnsi="Verdana" w:cs="Times New Roman"/>
          <w:sz w:val="20"/>
          <w:szCs w:val="20"/>
          <w:lang w:val="en-US" w:eastAsia="ru-RU"/>
        </w:rPr>
        <w:t xml:space="preserve"> – </w:t>
      </w:r>
      <w:r w:rsidRPr="00DC6716">
        <w:rPr>
          <w:rFonts w:ascii="Verdana" w:hAnsi="Verdana"/>
          <w:sz w:val="20"/>
          <w:szCs w:val="20"/>
          <w:lang w:val="en-US"/>
        </w:rPr>
        <w:t>the Republic of Kazakhstan (within Operator’s network coverage area)</w:t>
      </w:r>
      <w:r w:rsidRPr="00DC6716">
        <w:rPr>
          <w:rFonts w:ascii="Verdana" w:eastAsia="Times New Roman" w:hAnsi="Verdana" w:cs="Times New Roman"/>
          <w:sz w:val="20"/>
          <w:szCs w:val="20"/>
          <w:lang w:val="en-US" w:eastAsia="ru-RU"/>
        </w:rPr>
        <w:t>.</w:t>
      </w:r>
    </w:p>
    <w:p w:rsidR="004F542C" w:rsidRPr="00DC6716" w:rsidRDefault="004F542C" w:rsidP="004F542C">
      <w:pPr>
        <w:spacing w:before="100" w:beforeAutospacing="1" w:after="100" w:afterAutospacing="1" w:line="240" w:lineRule="auto"/>
        <w:ind w:left="180"/>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1.3.4. </w:t>
      </w:r>
      <w:r w:rsidRPr="00DC6716">
        <w:rPr>
          <w:rFonts w:ascii="Verdana" w:eastAsia="Times New Roman" w:hAnsi="Verdana" w:cs="Times New Roman"/>
          <w:b/>
          <w:sz w:val="20"/>
          <w:szCs w:val="20"/>
          <w:lang w:val="en-US" w:eastAsia="ru-RU"/>
        </w:rPr>
        <w:t>Promotion participants</w:t>
      </w:r>
      <w:r w:rsidRPr="00DC6716">
        <w:rPr>
          <w:rFonts w:ascii="Verdana" w:eastAsia="Times New Roman" w:hAnsi="Verdana" w:cs="Times New Roman"/>
          <w:sz w:val="20"/>
          <w:szCs w:val="20"/>
          <w:lang w:val="en-US" w:eastAsia="ru-RU"/>
        </w:rPr>
        <w:t xml:space="preserve"> are the </w:t>
      </w:r>
      <w:proofErr w:type="spellStart"/>
      <w:r w:rsidRPr="00DC6716">
        <w:rPr>
          <w:rFonts w:ascii="Verdana" w:eastAsia="Times New Roman" w:hAnsi="Verdana" w:cs="Times New Roman"/>
          <w:sz w:val="20"/>
          <w:szCs w:val="20"/>
          <w:lang w:val="en-US" w:eastAsia="ru-RU"/>
        </w:rPr>
        <w:t>activ</w:t>
      </w:r>
      <w:proofErr w:type="spellEnd"/>
      <w:r w:rsidRPr="00DC6716">
        <w:rPr>
          <w:rFonts w:ascii="Verdana" w:eastAsia="Times New Roman" w:hAnsi="Verdana" w:cs="Times New Roman"/>
          <w:sz w:val="20"/>
          <w:szCs w:val="20"/>
          <w:lang w:val="en-US" w:eastAsia="ru-RU"/>
        </w:rPr>
        <w:t xml:space="preserve"> / </w:t>
      </w:r>
      <w:proofErr w:type="spellStart"/>
      <w:r w:rsidRPr="00DC6716">
        <w:rPr>
          <w:rFonts w:ascii="Verdana" w:eastAsia="Times New Roman" w:hAnsi="Verdana" w:cs="Times New Roman"/>
          <w:sz w:val="20"/>
          <w:szCs w:val="20"/>
          <w:lang w:val="en-US" w:eastAsia="ru-RU"/>
        </w:rPr>
        <w:t>Kcell</w:t>
      </w:r>
      <w:proofErr w:type="spellEnd"/>
      <w:r w:rsidRPr="00DC6716">
        <w:rPr>
          <w:rFonts w:ascii="Verdana" w:eastAsia="Times New Roman" w:hAnsi="Verdana" w:cs="Times New Roman"/>
          <w:sz w:val="20"/>
          <w:szCs w:val="20"/>
          <w:lang w:val="en-US" w:eastAsia="ru-RU"/>
        </w:rPr>
        <w:t xml:space="preserve"> pre-paid subscribers (Subscriber) who are the citizens of the Republic of Kazakhstan, or foreign citizens who have a residence permit in the Republic of Kazakhstan, who own their mobile numbers as individuals, and who make payments for utility services via MA or on the mobimoney.kz website during the Promotion period.</w:t>
      </w:r>
    </w:p>
    <w:p w:rsidR="004F542C" w:rsidRPr="00DC6716" w:rsidRDefault="004F542C" w:rsidP="004F542C">
      <w:pPr>
        <w:spacing w:before="100" w:beforeAutospacing="1" w:after="100" w:afterAutospacing="1" w:line="240" w:lineRule="auto"/>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1.3.5.</w:t>
      </w:r>
      <w:r w:rsidRPr="00DC6716">
        <w:rPr>
          <w:rFonts w:ascii="Verdana" w:eastAsia="Times New Roman" w:hAnsi="Verdana" w:cs="Times New Roman"/>
          <w:b/>
          <w:bCs/>
          <w:sz w:val="20"/>
          <w:szCs w:val="20"/>
          <w:lang w:val="en-US" w:eastAsia="ru-RU"/>
        </w:rPr>
        <w:t xml:space="preserve"> </w:t>
      </w:r>
      <w:proofErr w:type="spellStart"/>
      <w:r w:rsidRPr="00DC6716">
        <w:rPr>
          <w:rFonts w:ascii="Verdana" w:eastAsia="Times New Roman" w:hAnsi="Verdana" w:cs="Times New Roman"/>
          <w:b/>
          <w:sz w:val="20"/>
          <w:szCs w:val="20"/>
          <w:lang w:val="en-US"/>
        </w:rPr>
        <w:t>Cashback</w:t>
      </w:r>
      <w:proofErr w:type="spellEnd"/>
      <w:r w:rsidRPr="00DC6716">
        <w:rPr>
          <w:rFonts w:ascii="Verdana" w:eastAsia="Times New Roman" w:hAnsi="Verdana" w:cs="Times New Roman"/>
          <w:b/>
          <w:sz w:val="20"/>
          <w:szCs w:val="20"/>
          <w:lang w:val="en-US"/>
        </w:rPr>
        <w:t xml:space="preserve"> accrual</w:t>
      </w:r>
      <w:r w:rsidRPr="00DC6716">
        <w:rPr>
          <w:rFonts w:ascii="Verdana" w:eastAsia="Times New Roman" w:hAnsi="Verdana" w:cs="Times New Roman"/>
          <w:b/>
          <w:bCs/>
          <w:sz w:val="20"/>
          <w:szCs w:val="20"/>
          <w:lang w:val="en-US" w:eastAsia="ru-RU"/>
        </w:rPr>
        <w:t>:</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1.3.5.1. </w:t>
      </w:r>
      <w:proofErr w:type="spellStart"/>
      <w:r w:rsidRPr="00DC6716">
        <w:rPr>
          <w:rFonts w:ascii="Verdana" w:eastAsia="Times New Roman" w:hAnsi="Verdana" w:cs="Times New Roman"/>
          <w:sz w:val="20"/>
          <w:szCs w:val="20"/>
          <w:lang w:val="en-US"/>
        </w:rPr>
        <w:t>Cashback</w:t>
      </w:r>
      <w:proofErr w:type="spellEnd"/>
      <w:r w:rsidRPr="00DC6716">
        <w:rPr>
          <w:rFonts w:ascii="Verdana" w:eastAsia="Times New Roman" w:hAnsi="Verdana" w:cs="Times New Roman"/>
          <w:sz w:val="20"/>
          <w:szCs w:val="20"/>
          <w:lang w:val="en-US"/>
        </w:rPr>
        <w:t xml:space="preserve"> in the amount of 5% shall be credited to the mobile balance of the subscriber number no later than 3 (three) business days from the date of payment for utility services </w:t>
      </w:r>
      <w:r w:rsidRPr="00DC6716">
        <w:rPr>
          <w:rFonts w:ascii="Verdana" w:eastAsia="Times New Roman" w:hAnsi="Verdana" w:cs="Times New Roman"/>
          <w:sz w:val="20"/>
          <w:szCs w:val="20"/>
          <w:lang w:val="en-US" w:eastAsia="ru-RU"/>
        </w:rPr>
        <w:t>using the subscriber number balance</w:t>
      </w:r>
      <w:r w:rsidRPr="00DC6716">
        <w:rPr>
          <w:rFonts w:ascii="Verdana" w:eastAsia="Times New Roman" w:hAnsi="Verdana" w:cs="Times New Roman"/>
          <w:sz w:val="20"/>
          <w:szCs w:val="20"/>
          <w:lang w:val="en-US"/>
        </w:rPr>
        <w:t xml:space="preserve"> </w:t>
      </w:r>
      <w:r w:rsidRPr="00DC6716">
        <w:rPr>
          <w:rFonts w:ascii="Verdana" w:eastAsia="Times New Roman" w:hAnsi="Verdana" w:cs="Times New Roman"/>
          <w:sz w:val="20"/>
          <w:szCs w:val="20"/>
          <w:lang w:val="en-US" w:eastAsia="ru-RU"/>
        </w:rPr>
        <w:t xml:space="preserve">via MA or on the mobimoney.kz website (Payment). </w:t>
      </w:r>
      <w:r w:rsidRPr="00DC6716">
        <w:rPr>
          <w:rFonts w:ascii="Verdana" w:eastAsia="Times New Roman" w:hAnsi="Verdana" w:cs="Times New Roman"/>
          <w:sz w:val="20"/>
          <w:szCs w:val="20"/>
          <w:lang w:val="en-US"/>
        </w:rPr>
        <w:t xml:space="preserve">In exceptional cases caused by technical and/or other reasons, the Operator may set a different period of </w:t>
      </w:r>
      <w:proofErr w:type="spellStart"/>
      <w:r w:rsidRPr="00DC6716">
        <w:rPr>
          <w:rFonts w:ascii="Verdana" w:eastAsia="Times New Roman" w:hAnsi="Verdana" w:cs="Times New Roman"/>
          <w:sz w:val="20"/>
          <w:szCs w:val="20"/>
          <w:lang w:val="en-US"/>
        </w:rPr>
        <w:t>cashback</w:t>
      </w:r>
      <w:proofErr w:type="spellEnd"/>
      <w:r w:rsidRPr="00DC6716">
        <w:rPr>
          <w:rFonts w:ascii="Verdana" w:eastAsia="Times New Roman" w:hAnsi="Verdana" w:cs="Times New Roman"/>
          <w:sz w:val="20"/>
          <w:szCs w:val="20"/>
          <w:lang w:val="en-US"/>
        </w:rPr>
        <w:t xml:space="preserve"> accrual on the Participant's number balance not exceeding 20 (twenty) business days from the date of Payment.</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1.3.5.2. </w:t>
      </w:r>
      <w:r w:rsidRPr="00DC6716">
        <w:rPr>
          <w:rFonts w:ascii="Verdana" w:eastAsia="Times New Roman" w:hAnsi="Verdana" w:cs="Times New Roman"/>
          <w:sz w:val="20"/>
          <w:szCs w:val="20"/>
          <w:lang w:val="en-US"/>
        </w:rPr>
        <w:t xml:space="preserve">If the Payment is returned for any reason, the previously accrued </w:t>
      </w:r>
      <w:proofErr w:type="spellStart"/>
      <w:r w:rsidRPr="00DC6716">
        <w:rPr>
          <w:rFonts w:ascii="Verdana" w:eastAsia="Times New Roman" w:hAnsi="Verdana" w:cs="Times New Roman"/>
          <w:sz w:val="20"/>
          <w:szCs w:val="20"/>
          <w:lang w:val="en-US"/>
        </w:rPr>
        <w:t>cashback</w:t>
      </w:r>
      <w:proofErr w:type="spellEnd"/>
      <w:r w:rsidRPr="00DC6716">
        <w:rPr>
          <w:rFonts w:ascii="Verdana" w:eastAsia="Times New Roman" w:hAnsi="Verdana" w:cs="Times New Roman"/>
          <w:sz w:val="20"/>
          <w:szCs w:val="20"/>
          <w:lang w:val="en-US"/>
        </w:rPr>
        <w:t xml:space="preserve"> of the Participant shall be debited from the refund amount</w:t>
      </w:r>
      <w:r w:rsidRPr="00DC6716">
        <w:rPr>
          <w:rFonts w:ascii="Verdana" w:eastAsia="Times New Roman" w:hAnsi="Verdana" w:cs="Times New Roman"/>
          <w:sz w:val="20"/>
          <w:szCs w:val="20"/>
          <w:lang w:val="en-US" w:eastAsia="ru-RU"/>
        </w:rPr>
        <w:t>.</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1.3.5.3. </w:t>
      </w:r>
      <w:r w:rsidRPr="00BC360E">
        <w:rPr>
          <w:rFonts w:ascii="Verdana" w:eastAsia="Times New Roman" w:hAnsi="Verdana" w:cs="Times New Roman"/>
          <w:sz w:val="20"/>
          <w:szCs w:val="20"/>
          <w:lang w:val="en-US" w:eastAsia="ru-RU"/>
        </w:rPr>
        <w:t xml:space="preserve">The maximum amount of </w:t>
      </w:r>
      <w:proofErr w:type="spellStart"/>
      <w:r w:rsidRPr="00BC360E">
        <w:rPr>
          <w:rFonts w:ascii="Verdana" w:eastAsia="Times New Roman" w:hAnsi="Verdana" w:cs="Times New Roman"/>
          <w:sz w:val="20"/>
          <w:szCs w:val="20"/>
          <w:lang w:val="en-US" w:eastAsia="ru-RU"/>
        </w:rPr>
        <w:t>cashback</w:t>
      </w:r>
      <w:proofErr w:type="spellEnd"/>
      <w:r w:rsidRPr="00BC360E">
        <w:rPr>
          <w:rFonts w:ascii="Verdana" w:eastAsia="Times New Roman" w:hAnsi="Verdana" w:cs="Times New Roman"/>
          <w:sz w:val="20"/>
          <w:szCs w:val="20"/>
          <w:lang w:val="en-US" w:eastAsia="ru-RU"/>
        </w:rPr>
        <w:t xml:space="preserve"> during a month is limited to 6000 (six thousand) </w:t>
      </w:r>
      <w:proofErr w:type="spellStart"/>
      <w:r w:rsidRPr="00BC360E">
        <w:rPr>
          <w:rFonts w:ascii="Verdana" w:eastAsia="Times New Roman" w:hAnsi="Verdana" w:cs="Times New Roman"/>
          <w:sz w:val="20"/>
          <w:szCs w:val="20"/>
          <w:lang w:val="en-US" w:eastAsia="ru-RU"/>
        </w:rPr>
        <w:t>tenge</w:t>
      </w:r>
      <w:proofErr w:type="spellEnd"/>
      <w:r w:rsidRPr="00BC360E">
        <w:rPr>
          <w:rFonts w:ascii="Verdana" w:eastAsia="Times New Roman" w:hAnsi="Verdana" w:cs="Times New Roman"/>
          <w:sz w:val="20"/>
          <w:szCs w:val="20"/>
          <w:lang w:val="en-US" w:eastAsia="ru-RU"/>
        </w:rPr>
        <w:t xml:space="preserve"> per mobile number.</w:t>
      </w:r>
    </w:p>
    <w:p w:rsidR="004F542C" w:rsidRPr="00DC6716" w:rsidRDefault="004F542C" w:rsidP="004F542C">
      <w:pPr>
        <w:spacing w:before="100" w:beforeAutospacing="1" w:after="100" w:afterAutospacing="1" w:line="240" w:lineRule="auto"/>
        <w:rPr>
          <w:rFonts w:ascii="Verdana" w:eastAsia="Times New Roman" w:hAnsi="Verdana" w:cs="Times New Roman"/>
          <w:sz w:val="20"/>
          <w:szCs w:val="20"/>
          <w:lang w:val="en-US" w:eastAsia="ru-RU"/>
        </w:rPr>
      </w:pPr>
      <w:r w:rsidRPr="00DC6716">
        <w:rPr>
          <w:rFonts w:ascii="Verdana" w:eastAsia="Times New Roman" w:hAnsi="Verdana" w:cs="Times New Roman"/>
          <w:b/>
          <w:bCs/>
          <w:sz w:val="20"/>
          <w:szCs w:val="20"/>
          <w:lang w:val="en-US" w:eastAsia="ru-RU"/>
        </w:rPr>
        <w:t>2. Promotion terms and conditions</w:t>
      </w:r>
    </w:p>
    <w:p w:rsidR="004F542C" w:rsidRPr="00DC6716" w:rsidRDefault="004F542C" w:rsidP="004F542C">
      <w:pPr>
        <w:numPr>
          <w:ilvl w:val="0"/>
          <w:numId w:val="1"/>
        </w:num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sz w:val="20"/>
          <w:szCs w:val="20"/>
          <w:lang w:val="en-US"/>
        </w:rPr>
        <w:t>To be eligible for the Promotion, the Subscriber must meet all of the following criteria</w:t>
      </w:r>
      <w:r w:rsidRPr="00DC6716">
        <w:rPr>
          <w:rFonts w:ascii="Verdana" w:eastAsia="Times New Roman" w:hAnsi="Verdana" w:cs="Times New Roman"/>
          <w:sz w:val="20"/>
          <w:szCs w:val="20"/>
          <w:lang w:val="en-US" w:eastAsia="ru-RU"/>
        </w:rPr>
        <w:t>:</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2.1.1 The </w:t>
      </w:r>
      <w:proofErr w:type="spellStart"/>
      <w:r w:rsidRPr="00DC6716">
        <w:rPr>
          <w:rFonts w:ascii="Verdana" w:eastAsia="Times New Roman" w:hAnsi="Verdana" w:cs="Times New Roman"/>
          <w:sz w:val="20"/>
          <w:szCs w:val="20"/>
          <w:lang w:val="en-US" w:eastAsia="ru-RU"/>
        </w:rPr>
        <w:t>activ</w:t>
      </w:r>
      <w:proofErr w:type="spellEnd"/>
      <w:r w:rsidRPr="00DC6716">
        <w:rPr>
          <w:rFonts w:ascii="Verdana" w:eastAsia="Times New Roman" w:hAnsi="Verdana" w:cs="Times New Roman"/>
          <w:sz w:val="20"/>
          <w:szCs w:val="20"/>
          <w:lang w:val="en-US" w:eastAsia="ru-RU"/>
        </w:rPr>
        <w:t>/</w:t>
      </w:r>
      <w:proofErr w:type="spellStart"/>
      <w:r w:rsidRPr="00DC6716">
        <w:rPr>
          <w:rFonts w:ascii="Verdana" w:eastAsia="Times New Roman" w:hAnsi="Verdana" w:cs="Times New Roman"/>
          <w:sz w:val="20"/>
          <w:szCs w:val="20"/>
          <w:lang w:val="en-US" w:eastAsia="ru-RU"/>
        </w:rPr>
        <w:t>Kcell</w:t>
      </w:r>
      <w:proofErr w:type="spellEnd"/>
      <w:r w:rsidRPr="00DC6716">
        <w:rPr>
          <w:rFonts w:ascii="Verdana" w:eastAsia="Times New Roman" w:hAnsi="Verdana" w:cs="Times New Roman"/>
          <w:sz w:val="20"/>
          <w:szCs w:val="20"/>
          <w:lang w:val="en-US" w:eastAsia="ru-RU"/>
        </w:rPr>
        <w:t xml:space="preserve"> pre-paid subscribers who are the citizens of the Republic of Kazakhstan, or foreign citizens who have a residence permit in the Republic of Kazakhstan, who </w:t>
      </w:r>
      <w:proofErr w:type="gramStart"/>
      <w:r w:rsidRPr="00DC6716">
        <w:rPr>
          <w:rFonts w:ascii="Verdana" w:eastAsia="Times New Roman" w:hAnsi="Verdana" w:cs="Times New Roman"/>
          <w:sz w:val="20"/>
          <w:szCs w:val="20"/>
          <w:lang w:val="en-US" w:eastAsia="ru-RU"/>
        </w:rPr>
        <w:t>own</w:t>
      </w:r>
      <w:proofErr w:type="gramEnd"/>
      <w:r w:rsidRPr="00DC6716">
        <w:rPr>
          <w:rFonts w:ascii="Verdana" w:eastAsia="Times New Roman" w:hAnsi="Verdana" w:cs="Times New Roman"/>
          <w:sz w:val="20"/>
          <w:szCs w:val="20"/>
          <w:lang w:val="en-US" w:eastAsia="ru-RU"/>
        </w:rPr>
        <w:t xml:space="preserve"> their mobile numbers as individuals.</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lastRenderedPageBreak/>
        <w:t xml:space="preserve">2.1.2. </w:t>
      </w:r>
      <w:r w:rsidRPr="00DC6716">
        <w:rPr>
          <w:rFonts w:ascii="Verdana" w:eastAsia="Times New Roman" w:hAnsi="Verdana" w:cs="Times New Roman"/>
          <w:sz w:val="20"/>
          <w:szCs w:val="20"/>
          <w:lang w:val="en-US"/>
        </w:rPr>
        <w:t xml:space="preserve">Subscribers who have made successful Payment </w:t>
      </w:r>
      <w:r w:rsidRPr="00DC6716">
        <w:rPr>
          <w:rFonts w:ascii="Verdana" w:eastAsia="Times New Roman" w:hAnsi="Verdana" w:cs="Times New Roman"/>
          <w:sz w:val="20"/>
          <w:szCs w:val="20"/>
          <w:lang w:val="en-US" w:eastAsia="ru-RU"/>
        </w:rPr>
        <w:t>during the Promotion period.</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2.1.3. </w:t>
      </w:r>
      <w:r w:rsidRPr="00DC6716">
        <w:rPr>
          <w:rFonts w:ascii="Verdana" w:eastAsia="Times New Roman" w:hAnsi="Verdana" w:cs="Times New Roman"/>
          <w:sz w:val="20"/>
          <w:szCs w:val="20"/>
          <w:lang w:val="en-US"/>
        </w:rPr>
        <w:t xml:space="preserve">Participant’s mobile number must be </w:t>
      </w:r>
      <w:r w:rsidRPr="00DC6716">
        <w:rPr>
          <w:rFonts w:ascii="Verdana" w:hAnsi="Verdana"/>
          <w:sz w:val="20"/>
          <w:szCs w:val="20"/>
          <w:shd w:val="clear" w:color="auto" w:fill="FFFFFF"/>
          <w:lang w:val="en-US"/>
        </w:rPr>
        <w:t>in ‘active’ status</w:t>
      </w:r>
      <w:r w:rsidRPr="00DC6716">
        <w:rPr>
          <w:rFonts w:ascii="Verdana" w:eastAsia="Times New Roman" w:hAnsi="Verdana" w:cs="Times New Roman"/>
          <w:sz w:val="20"/>
          <w:szCs w:val="20"/>
          <w:lang w:val="en-US" w:eastAsia="ru-RU"/>
        </w:rPr>
        <w:t>.</w:t>
      </w:r>
    </w:p>
    <w:p w:rsidR="004F542C" w:rsidRPr="00DC6716" w:rsidRDefault="004F542C" w:rsidP="004F542C">
      <w:pPr>
        <w:numPr>
          <w:ilvl w:val="0"/>
          <w:numId w:val="2"/>
        </w:numPr>
        <w:spacing w:before="100" w:beforeAutospacing="1" w:after="100" w:afterAutospacing="1" w:line="240" w:lineRule="auto"/>
        <w:ind w:left="1020"/>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Subscribers referred to in par.2.1 hereof who made payment prior to the Promotion commencement will not be included in the list of Participants.</w:t>
      </w:r>
    </w:p>
    <w:p w:rsidR="004F542C" w:rsidRPr="00DC6716" w:rsidRDefault="004F542C" w:rsidP="004F542C">
      <w:pPr>
        <w:numPr>
          <w:ilvl w:val="0"/>
          <w:numId w:val="2"/>
        </w:numPr>
        <w:spacing w:before="100" w:beforeAutospacing="1" w:after="100" w:afterAutospacing="1" w:line="240" w:lineRule="auto"/>
        <w:ind w:left="1020"/>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During the Promotion period, Operator has the right to send SMS messages with information about the Promotion to the Subscribers.</w:t>
      </w:r>
    </w:p>
    <w:p w:rsidR="004F542C" w:rsidRPr="00DC6716" w:rsidRDefault="004F542C" w:rsidP="004F542C">
      <w:pPr>
        <w:numPr>
          <w:ilvl w:val="0"/>
          <w:numId w:val="2"/>
        </w:numPr>
        <w:spacing w:before="100" w:beforeAutospacing="1" w:after="100" w:afterAutospacing="1" w:line="240" w:lineRule="auto"/>
        <w:ind w:left="1020"/>
        <w:jc w:val="both"/>
        <w:rPr>
          <w:rFonts w:ascii="Verdana" w:eastAsia="Times New Roman" w:hAnsi="Verdana" w:cs="Times New Roman"/>
          <w:sz w:val="20"/>
          <w:szCs w:val="20"/>
          <w:lang w:val="en-US"/>
        </w:rPr>
      </w:pPr>
      <w:r w:rsidRPr="00DC6716">
        <w:rPr>
          <w:rFonts w:ascii="Verdana" w:eastAsia="Times New Roman" w:hAnsi="Verdana" w:cs="Times New Roman"/>
          <w:sz w:val="20"/>
          <w:szCs w:val="20"/>
          <w:lang w:val="en-US" w:eastAsia="ru-RU"/>
        </w:rPr>
        <w:t>By performing the actions specified in these Rules,</w:t>
      </w:r>
      <w:r w:rsidRPr="00DC6716">
        <w:rPr>
          <w:rFonts w:ascii="Verdana" w:eastAsia="Times New Roman" w:hAnsi="Verdana" w:cs="Times New Roman"/>
          <w:sz w:val="20"/>
          <w:szCs w:val="20"/>
          <w:lang w:val="en-US"/>
        </w:rPr>
        <w:t xml:space="preserve"> the Participants confirm that they have read and agree to be bound by the Rules and Terms and Conditions of the Promotion.</w:t>
      </w:r>
    </w:p>
    <w:p w:rsidR="004F542C" w:rsidRPr="00DC6716" w:rsidRDefault="004F542C" w:rsidP="004F542C">
      <w:pPr>
        <w:numPr>
          <w:ilvl w:val="0"/>
          <w:numId w:val="2"/>
        </w:numPr>
        <w:spacing w:before="100" w:beforeAutospacing="1" w:after="100" w:afterAutospacing="1" w:line="240" w:lineRule="auto"/>
        <w:ind w:left="1020"/>
        <w:jc w:val="both"/>
        <w:rPr>
          <w:rFonts w:ascii="Verdana" w:eastAsia="Times New Roman" w:hAnsi="Verdana" w:cs="Times New Roman"/>
          <w:sz w:val="20"/>
          <w:szCs w:val="20"/>
          <w:lang w:val="en-US"/>
        </w:rPr>
      </w:pPr>
      <w:r w:rsidRPr="00DC6716">
        <w:rPr>
          <w:rFonts w:ascii="Verdana" w:eastAsia="Times New Roman" w:hAnsi="Verdana" w:cs="Times New Roman"/>
          <w:sz w:val="20"/>
          <w:szCs w:val="20"/>
          <w:lang w:val="en-US"/>
        </w:rPr>
        <w:t xml:space="preserve">Operator has the right to refuse to provide a </w:t>
      </w:r>
      <w:proofErr w:type="spellStart"/>
      <w:r w:rsidRPr="00DC6716">
        <w:rPr>
          <w:rFonts w:ascii="Verdana" w:eastAsia="Times New Roman" w:hAnsi="Verdana" w:cs="Times New Roman"/>
          <w:sz w:val="20"/>
          <w:szCs w:val="20"/>
          <w:lang w:val="en-US"/>
        </w:rPr>
        <w:t>cashback</w:t>
      </w:r>
      <w:proofErr w:type="spellEnd"/>
      <w:r w:rsidRPr="00DC6716">
        <w:rPr>
          <w:rFonts w:ascii="Verdana" w:eastAsia="Times New Roman" w:hAnsi="Verdana" w:cs="Times New Roman"/>
          <w:sz w:val="20"/>
          <w:szCs w:val="20"/>
          <w:lang w:val="en-US"/>
        </w:rPr>
        <w:t xml:space="preserve"> in case the Participant fails to fulfill the conditions provided for herein or fails to meet the requirements specified herein.</w:t>
      </w:r>
    </w:p>
    <w:p w:rsidR="004F542C" w:rsidRPr="00DC6716" w:rsidRDefault="004F542C" w:rsidP="004F542C">
      <w:pPr>
        <w:numPr>
          <w:ilvl w:val="0"/>
          <w:numId w:val="2"/>
        </w:numPr>
        <w:spacing w:before="100" w:beforeAutospacing="1" w:after="100" w:afterAutospacing="1" w:line="240" w:lineRule="auto"/>
        <w:ind w:left="1020"/>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rPr>
        <w:t xml:space="preserve">Operator has the right to refuse to provide a </w:t>
      </w:r>
      <w:proofErr w:type="spellStart"/>
      <w:r w:rsidRPr="00DC6716">
        <w:rPr>
          <w:rFonts w:ascii="Verdana" w:eastAsia="Times New Roman" w:hAnsi="Verdana" w:cs="Times New Roman"/>
          <w:sz w:val="20"/>
          <w:szCs w:val="20"/>
          <w:lang w:val="en-US"/>
        </w:rPr>
        <w:t>cashback</w:t>
      </w:r>
      <w:proofErr w:type="spellEnd"/>
      <w:r w:rsidRPr="00DC6716">
        <w:rPr>
          <w:rFonts w:ascii="Verdana" w:eastAsia="Times New Roman" w:hAnsi="Verdana" w:cs="Times New Roman"/>
          <w:sz w:val="20"/>
          <w:szCs w:val="20"/>
          <w:lang w:val="en-US"/>
        </w:rPr>
        <w:t xml:space="preserve"> and/or withdraw the accrued </w:t>
      </w:r>
      <w:proofErr w:type="spellStart"/>
      <w:r w:rsidRPr="00DC6716">
        <w:rPr>
          <w:rFonts w:ascii="Verdana" w:eastAsia="Times New Roman" w:hAnsi="Verdana" w:cs="Times New Roman"/>
          <w:sz w:val="20"/>
          <w:szCs w:val="20"/>
          <w:lang w:val="en-US"/>
        </w:rPr>
        <w:t>cashback</w:t>
      </w:r>
      <w:proofErr w:type="spellEnd"/>
      <w:r w:rsidRPr="00DC6716">
        <w:rPr>
          <w:rFonts w:ascii="Verdana" w:eastAsia="Times New Roman" w:hAnsi="Verdana" w:cs="Times New Roman"/>
          <w:sz w:val="20"/>
          <w:szCs w:val="20"/>
          <w:lang w:val="en-US"/>
        </w:rPr>
        <w:t xml:space="preserve"> from the Participant's mobile number in case the Participant is found (or suspected) to have committed any unauthorized or illegal actions</w:t>
      </w:r>
      <w:r w:rsidRPr="00DC6716">
        <w:rPr>
          <w:rFonts w:ascii="Times New Roman" w:hAnsi="Times New Roman"/>
          <w:lang w:val="en-US"/>
        </w:rPr>
        <w:t xml:space="preserve"> </w:t>
      </w:r>
      <w:r w:rsidRPr="00DC6716">
        <w:rPr>
          <w:rFonts w:ascii="Verdana" w:eastAsia="Times New Roman" w:hAnsi="Verdana" w:cs="Times New Roman"/>
          <w:sz w:val="20"/>
          <w:szCs w:val="20"/>
          <w:lang w:val="en-US"/>
        </w:rPr>
        <w:t>(using various technical methods) aimed at causing material damage to the Operator, which can have a negative impact on the business reputation and operation of the Operator's network and/or for the purpose of material gain without use of the Service in good faith.</w:t>
      </w:r>
    </w:p>
    <w:p w:rsidR="004F542C" w:rsidRPr="00DC6716" w:rsidRDefault="004F542C" w:rsidP="004F542C">
      <w:pPr>
        <w:numPr>
          <w:ilvl w:val="0"/>
          <w:numId w:val="2"/>
        </w:numPr>
        <w:spacing w:before="100" w:beforeAutospacing="1" w:after="100" w:afterAutospacing="1" w:line="240" w:lineRule="auto"/>
        <w:ind w:left="1020"/>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rPr>
        <w:t>The prize pool of the Promotion is formed at the expense of the Operator</w:t>
      </w:r>
      <w:r w:rsidRPr="00DC6716">
        <w:rPr>
          <w:rFonts w:ascii="Verdana" w:eastAsia="Times New Roman" w:hAnsi="Verdana" w:cs="Times New Roman"/>
          <w:sz w:val="20"/>
          <w:szCs w:val="20"/>
          <w:lang w:val="en-US" w:eastAsia="ru-RU"/>
        </w:rPr>
        <w:t>.</w:t>
      </w:r>
    </w:p>
    <w:p w:rsidR="004F542C" w:rsidRPr="00DC6716" w:rsidRDefault="004F542C" w:rsidP="004F542C">
      <w:pPr>
        <w:spacing w:before="100" w:beforeAutospacing="1" w:after="100" w:afterAutospacing="1" w:line="240" w:lineRule="auto"/>
        <w:rPr>
          <w:rFonts w:ascii="Verdana" w:eastAsia="Times New Roman" w:hAnsi="Verdana" w:cs="Times New Roman"/>
          <w:sz w:val="20"/>
          <w:szCs w:val="20"/>
          <w:lang w:val="en-US" w:eastAsia="ru-RU"/>
        </w:rPr>
      </w:pPr>
      <w:r w:rsidRPr="00DC6716">
        <w:rPr>
          <w:rFonts w:ascii="Verdana" w:eastAsia="Times New Roman" w:hAnsi="Verdana" w:cs="Times New Roman"/>
          <w:b/>
          <w:bCs/>
          <w:sz w:val="20"/>
          <w:szCs w:val="20"/>
          <w:lang w:val="en-US" w:eastAsia="ru-RU"/>
        </w:rPr>
        <w:t>3. Final provisions</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3.1. </w:t>
      </w:r>
      <w:r w:rsidRPr="00DC6716">
        <w:rPr>
          <w:rFonts w:ascii="Verdana" w:eastAsia="Times New Roman" w:hAnsi="Verdana" w:cs="Times New Roman"/>
          <w:sz w:val="20"/>
          <w:szCs w:val="20"/>
          <w:lang w:val="en-US"/>
        </w:rPr>
        <w:t>All information about the Promotion can be found on activ.kz, kcell.kz websites.</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3.2. </w:t>
      </w:r>
      <w:r w:rsidRPr="00DC6716">
        <w:rPr>
          <w:rFonts w:ascii="Verdana" w:eastAsia="Times New Roman" w:hAnsi="Verdana" w:cs="Times New Roman"/>
          <w:sz w:val="20"/>
          <w:szCs w:val="20"/>
          <w:lang w:val="en-US"/>
        </w:rPr>
        <w:t>Operator reserves the right to review the terms of this Promotion by posting relevant information on activ.kz, kcell.kz. Changes will take effect on the date of publication</w:t>
      </w:r>
      <w:r w:rsidRPr="00DC6716">
        <w:rPr>
          <w:rFonts w:ascii="Verdana" w:eastAsia="Times New Roman" w:hAnsi="Verdana" w:cs="Times New Roman"/>
          <w:sz w:val="20"/>
          <w:szCs w:val="20"/>
          <w:lang w:val="en-US" w:eastAsia="ru-RU"/>
        </w:rPr>
        <w:t>.</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3.3. </w:t>
      </w:r>
      <w:r w:rsidRPr="00DC6716">
        <w:rPr>
          <w:rFonts w:ascii="Verdana" w:eastAsia="Times New Roman" w:hAnsi="Verdana" w:cs="Times New Roman"/>
          <w:sz w:val="20"/>
          <w:szCs w:val="20"/>
          <w:lang w:val="en-US"/>
        </w:rPr>
        <w:t>Operator is not responsible for</w:t>
      </w:r>
      <w:r w:rsidRPr="00DC6716">
        <w:rPr>
          <w:rFonts w:ascii="Verdana" w:eastAsia="Times New Roman" w:hAnsi="Verdana" w:cs="Times New Roman"/>
          <w:sz w:val="20"/>
          <w:szCs w:val="20"/>
          <w:lang w:val="en-US" w:eastAsia="ru-RU"/>
        </w:rPr>
        <w:t>:</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3.3.1. </w:t>
      </w:r>
      <w:r w:rsidRPr="00DC6716">
        <w:rPr>
          <w:rFonts w:ascii="Verdana" w:eastAsia="Times New Roman" w:hAnsi="Verdana" w:cs="Times New Roman"/>
          <w:sz w:val="20"/>
          <w:szCs w:val="20"/>
          <w:lang w:val="en-US"/>
        </w:rPr>
        <w:t>Untimely fulfillment / non-fulfillment by the Participants of the Promotion conditions provided for in these Rules</w:t>
      </w:r>
      <w:r w:rsidRPr="00DC6716">
        <w:rPr>
          <w:rFonts w:ascii="Verdana" w:eastAsia="Times New Roman" w:hAnsi="Verdana" w:cs="Times New Roman"/>
          <w:sz w:val="20"/>
          <w:szCs w:val="20"/>
          <w:lang w:val="en-US" w:eastAsia="ru-RU"/>
        </w:rPr>
        <w:t>;</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3.3.2. </w:t>
      </w:r>
      <w:r w:rsidRPr="00DC6716">
        <w:rPr>
          <w:rFonts w:ascii="Verdana" w:eastAsia="Times New Roman" w:hAnsi="Verdana" w:cs="Times New Roman"/>
          <w:sz w:val="20"/>
          <w:szCs w:val="20"/>
          <w:lang w:val="en-US"/>
        </w:rPr>
        <w:t xml:space="preserve">A failure to receive </w:t>
      </w:r>
      <w:proofErr w:type="spellStart"/>
      <w:r w:rsidRPr="00DC6716">
        <w:rPr>
          <w:rFonts w:ascii="Verdana" w:eastAsia="Times New Roman" w:hAnsi="Verdana" w:cs="Times New Roman"/>
          <w:sz w:val="20"/>
          <w:szCs w:val="20"/>
          <w:lang w:val="en-US"/>
        </w:rPr>
        <w:t>cashback</w:t>
      </w:r>
      <w:proofErr w:type="spellEnd"/>
      <w:r w:rsidRPr="00DC6716">
        <w:rPr>
          <w:rFonts w:ascii="Verdana" w:eastAsia="Times New Roman" w:hAnsi="Verdana" w:cs="Times New Roman"/>
          <w:sz w:val="20"/>
          <w:szCs w:val="20"/>
          <w:lang w:val="en-US"/>
        </w:rPr>
        <w:t xml:space="preserve"> by the Participants for any reason due to the fault of the Participant</w:t>
      </w:r>
      <w:r w:rsidRPr="00DC6716">
        <w:rPr>
          <w:rFonts w:ascii="Verdana" w:eastAsia="Times New Roman" w:hAnsi="Verdana" w:cs="Times New Roman"/>
          <w:sz w:val="20"/>
          <w:szCs w:val="20"/>
          <w:lang w:val="en-US" w:eastAsia="ru-RU"/>
        </w:rPr>
        <w:t>.</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b/>
          <w:bCs/>
          <w:sz w:val="20"/>
          <w:szCs w:val="20"/>
          <w:lang w:val="en-US" w:eastAsia="ru-RU"/>
        </w:rPr>
        <w:t xml:space="preserve">4.   </w:t>
      </w:r>
      <w:r w:rsidRPr="00DC6716">
        <w:rPr>
          <w:rFonts w:ascii="Verdana" w:eastAsia="Times New Roman" w:hAnsi="Verdana" w:cs="Times New Roman"/>
          <w:b/>
          <w:bCs/>
          <w:sz w:val="20"/>
          <w:szCs w:val="20"/>
          <w:lang w:val="en-US"/>
        </w:rPr>
        <w:t>ADDITIONAL CONDITIONS</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4.1. </w:t>
      </w:r>
      <w:r w:rsidRPr="00DC6716">
        <w:rPr>
          <w:rFonts w:ascii="Verdana" w:eastAsia="Times New Roman" w:hAnsi="Verdana" w:cs="Times New Roman"/>
          <w:sz w:val="20"/>
          <w:szCs w:val="20"/>
          <w:lang w:val="en-US"/>
        </w:rPr>
        <w:t>Operator has the right to change these Rules unilaterally for any reason that does not contradict the laws of the Republic of Kazakhstan, subject to giving notice to the Participants on the day of their change by posting the amended Rules, including additional information regarding this Promotion, on activ.kz, kcell.kz websites.</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4.2. </w:t>
      </w:r>
      <w:r w:rsidRPr="00DC6716">
        <w:rPr>
          <w:rFonts w:ascii="Verdana" w:eastAsia="Times New Roman" w:hAnsi="Verdana" w:cs="Times New Roman"/>
          <w:sz w:val="20"/>
          <w:szCs w:val="20"/>
          <w:lang w:val="en-US"/>
        </w:rPr>
        <w:t>Operator bears no responsibility in connection with any disputes regarding ownership, possession or use of subscriber devices and subscriber numbers, as well as their registration. Any person who claims to be the owner of the mobile number that was used to participate in the Promotion will be considered its current owner (mobile number is registered with his/her IIN), provided that other supporting documents have been furnished to the Operator and/or the Operator's regional subdivision</w:t>
      </w:r>
      <w:r w:rsidRPr="00DC6716">
        <w:rPr>
          <w:rFonts w:ascii="Verdana" w:eastAsia="Times New Roman" w:hAnsi="Verdana" w:cs="Times New Roman"/>
          <w:sz w:val="20"/>
          <w:szCs w:val="20"/>
          <w:lang w:val="en-US" w:eastAsia="ru-RU"/>
        </w:rPr>
        <w:t>.</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lastRenderedPageBreak/>
        <w:t xml:space="preserve">4.3. </w:t>
      </w:r>
      <w:r w:rsidRPr="00DC6716">
        <w:rPr>
          <w:rFonts w:ascii="Verdana" w:eastAsia="Times New Roman" w:hAnsi="Verdana" w:cs="Times New Roman"/>
          <w:sz w:val="20"/>
          <w:szCs w:val="20"/>
          <w:lang w:val="en-US"/>
        </w:rPr>
        <w:t xml:space="preserve">In case the Participant claims a </w:t>
      </w:r>
      <w:proofErr w:type="spellStart"/>
      <w:r w:rsidRPr="00DC6716">
        <w:rPr>
          <w:rFonts w:ascii="Verdana" w:eastAsia="Times New Roman" w:hAnsi="Verdana" w:cs="Times New Roman"/>
          <w:sz w:val="20"/>
          <w:szCs w:val="20"/>
          <w:lang w:val="en-US"/>
        </w:rPr>
        <w:t>cashback</w:t>
      </w:r>
      <w:proofErr w:type="spellEnd"/>
      <w:r w:rsidRPr="00DC6716">
        <w:rPr>
          <w:rFonts w:ascii="Verdana" w:eastAsia="Times New Roman" w:hAnsi="Verdana" w:cs="Times New Roman"/>
          <w:sz w:val="20"/>
          <w:szCs w:val="20"/>
          <w:lang w:val="en-US"/>
        </w:rPr>
        <w:t xml:space="preserve"> in accordance with these Rules, the Operator will provide a response in accordance with the requirements of the Public Agreement and the current legislation of the Republic of Kazakhstan.</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4.4. </w:t>
      </w:r>
      <w:r w:rsidRPr="00DC6716">
        <w:rPr>
          <w:rFonts w:ascii="Verdana" w:eastAsia="Times New Roman" w:hAnsi="Verdana" w:cs="Times New Roman"/>
          <w:sz w:val="20"/>
          <w:szCs w:val="20"/>
          <w:lang w:val="en-US"/>
        </w:rPr>
        <w:t>Operator is not responsible for technical and technological errors that may occur in cellular networks or equipment of the Operator</w:t>
      </w:r>
      <w:r w:rsidRPr="00DC6716">
        <w:rPr>
          <w:rFonts w:ascii="Verdana" w:eastAsia="Times New Roman" w:hAnsi="Verdana" w:cs="Times New Roman"/>
          <w:sz w:val="20"/>
          <w:szCs w:val="20"/>
          <w:lang w:val="en-US" w:eastAsia="ru-RU"/>
        </w:rPr>
        <w:t>.</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4.5. </w:t>
      </w:r>
      <w:r w:rsidRPr="00DC6716">
        <w:rPr>
          <w:rFonts w:ascii="Verdana" w:eastAsia="Times New Roman" w:hAnsi="Verdana" w:cs="Times New Roman"/>
          <w:sz w:val="20"/>
          <w:szCs w:val="20"/>
          <w:lang w:val="en-US"/>
        </w:rPr>
        <w:t>All disputes related to the Promotion should be resolved through negotiations. Failing which, such dispute should be considered in the relevant court of the Republic of Kazakhstan in accordance with the current legislation.</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4.6. </w:t>
      </w:r>
      <w:r w:rsidRPr="00DC6716">
        <w:rPr>
          <w:rFonts w:ascii="Verdana" w:eastAsia="Times New Roman" w:hAnsi="Verdana" w:cs="Times New Roman"/>
          <w:sz w:val="20"/>
          <w:szCs w:val="20"/>
          <w:lang w:val="en-US"/>
        </w:rPr>
        <w:t>In case of third parties’ claims brought against the Operator in connection with the Participant’s violation of third parties rights during the Promotion, the Participant takes responsibility for independent resolution of such disputes at own expense.</w:t>
      </w:r>
    </w:p>
    <w:p w:rsidR="004F542C" w:rsidRPr="00DC6716" w:rsidRDefault="004F542C" w:rsidP="004F542C">
      <w:pPr>
        <w:spacing w:before="100" w:beforeAutospacing="1" w:after="100" w:afterAutospacing="1" w:line="240" w:lineRule="auto"/>
        <w:jc w:val="both"/>
        <w:rPr>
          <w:rFonts w:ascii="Verdana" w:eastAsia="Times New Roman" w:hAnsi="Verdana" w:cs="Times New Roman"/>
          <w:sz w:val="20"/>
          <w:szCs w:val="20"/>
          <w:lang w:val="en-US" w:eastAsia="ru-RU"/>
        </w:rPr>
      </w:pPr>
      <w:r w:rsidRPr="00DC6716">
        <w:rPr>
          <w:rFonts w:ascii="Verdana" w:eastAsia="Times New Roman" w:hAnsi="Verdana" w:cs="Times New Roman"/>
          <w:sz w:val="20"/>
          <w:szCs w:val="20"/>
          <w:lang w:val="en-US" w:eastAsia="ru-RU"/>
        </w:rPr>
        <w:t xml:space="preserve">4.7. </w:t>
      </w:r>
      <w:r w:rsidRPr="00DC6716">
        <w:rPr>
          <w:rFonts w:ascii="Verdana" w:eastAsia="Times New Roman" w:hAnsi="Verdana" w:cs="Times New Roman"/>
          <w:sz w:val="20"/>
          <w:szCs w:val="20"/>
          <w:lang w:val="en-US"/>
        </w:rPr>
        <w:t>These Rules of the Promotion will be published by the Operator on activ.kz, kcell.kz</w:t>
      </w:r>
      <w:r w:rsidRPr="00DC6716">
        <w:rPr>
          <w:rFonts w:ascii="Verdana" w:eastAsia="Times New Roman" w:hAnsi="Verdana" w:cs="Times New Roman"/>
          <w:sz w:val="20"/>
          <w:szCs w:val="20"/>
          <w:lang w:val="en-US" w:eastAsia="ru-RU"/>
        </w:rPr>
        <w:t>.</w:t>
      </w:r>
    </w:p>
    <w:p w:rsidR="004F542C" w:rsidRPr="00DC6716" w:rsidRDefault="004F542C" w:rsidP="004F542C">
      <w:pPr>
        <w:shd w:val="clear" w:color="auto" w:fill="FFFFFF"/>
        <w:spacing w:before="100" w:beforeAutospacing="1" w:after="100" w:afterAutospacing="1" w:line="240" w:lineRule="auto"/>
        <w:jc w:val="both"/>
        <w:rPr>
          <w:rFonts w:ascii="Verdana" w:eastAsia="Times New Roman" w:hAnsi="Verdana" w:cs="Times New Roman"/>
          <w:sz w:val="20"/>
          <w:szCs w:val="20"/>
          <w:lang w:val="en-US"/>
        </w:rPr>
      </w:pPr>
      <w:r w:rsidRPr="00DC6716">
        <w:rPr>
          <w:rFonts w:ascii="Verdana" w:eastAsia="Times New Roman" w:hAnsi="Verdana" w:cs="Times New Roman"/>
          <w:sz w:val="20"/>
          <w:szCs w:val="20"/>
          <w:lang w:val="en-US"/>
        </w:rPr>
        <w:t>If you have any questions concerning the Promotion, contact the Operator’s Call center:</w:t>
      </w:r>
    </w:p>
    <w:p w:rsidR="004F542C" w:rsidRPr="00DC6716" w:rsidRDefault="004F542C" w:rsidP="004F542C">
      <w:pPr>
        <w:shd w:val="clear" w:color="auto" w:fill="FFFFFF"/>
        <w:spacing w:before="100" w:beforeAutospacing="1" w:after="100" w:afterAutospacing="1" w:line="240" w:lineRule="auto"/>
        <w:jc w:val="both"/>
        <w:rPr>
          <w:rFonts w:ascii="Verdana" w:eastAsia="Times New Roman" w:hAnsi="Verdana" w:cs="Times New Roman"/>
          <w:sz w:val="20"/>
          <w:szCs w:val="20"/>
          <w:lang w:val="en-US"/>
        </w:rPr>
      </w:pPr>
      <w:proofErr w:type="gramStart"/>
      <w:r w:rsidRPr="00DC6716">
        <w:rPr>
          <w:rFonts w:ascii="Verdana" w:eastAsia="Times New Roman" w:hAnsi="Verdana" w:cs="Times New Roman"/>
          <w:sz w:val="20"/>
          <w:szCs w:val="20"/>
          <w:lang w:val="en-US"/>
        </w:rPr>
        <w:t xml:space="preserve">3030 for </w:t>
      </w:r>
      <w:proofErr w:type="spellStart"/>
      <w:r w:rsidRPr="00DC6716">
        <w:rPr>
          <w:rFonts w:ascii="Verdana" w:eastAsia="Times New Roman" w:hAnsi="Verdana" w:cs="Times New Roman"/>
          <w:sz w:val="20"/>
          <w:szCs w:val="20"/>
          <w:lang w:val="en-US"/>
        </w:rPr>
        <w:t>activ</w:t>
      </w:r>
      <w:proofErr w:type="spellEnd"/>
      <w:r w:rsidRPr="00DC6716">
        <w:rPr>
          <w:rFonts w:ascii="Verdana" w:eastAsia="Times New Roman" w:hAnsi="Verdana" w:cs="Times New Roman"/>
          <w:sz w:val="20"/>
          <w:szCs w:val="20"/>
          <w:lang w:val="en-US"/>
        </w:rPr>
        <w:t xml:space="preserve"> subscribers and 9090 for </w:t>
      </w:r>
      <w:proofErr w:type="spellStart"/>
      <w:r w:rsidRPr="00DC6716">
        <w:rPr>
          <w:rFonts w:ascii="Verdana" w:eastAsia="Times New Roman" w:hAnsi="Verdana" w:cs="Times New Roman"/>
          <w:sz w:val="20"/>
          <w:szCs w:val="20"/>
          <w:lang w:val="en-US"/>
        </w:rPr>
        <w:t>Kcell</w:t>
      </w:r>
      <w:proofErr w:type="spellEnd"/>
      <w:r w:rsidRPr="00DC6716">
        <w:rPr>
          <w:rFonts w:ascii="Verdana" w:eastAsia="Times New Roman" w:hAnsi="Verdana" w:cs="Times New Roman"/>
          <w:sz w:val="20"/>
          <w:szCs w:val="20"/>
          <w:lang w:val="en-US"/>
        </w:rPr>
        <w:t xml:space="preserve"> subscribers.</w:t>
      </w:r>
      <w:proofErr w:type="gramEnd"/>
    </w:p>
    <w:p w:rsidR="004F542C" w:rsidRDefault="004F542C" w:rsidP="004F542C">
      <w:pPr>
        <w:spacing w:before="100" w:beforeAutospacing="1" w:after="100" w:afterAutospacing="1" w:line="240" w:lineRule="auto"/>
        <w:ind w:left="570"/>
        <w:rPr>
          <w:rFonts w:ascii="Verdana" w:eastAsia="Times New Roman" w:hAnsi="Verdana" w:cs="Times New Roman"/>
          <w:b/>
          <w:bCs/>
          <w:sz w:val="20"/>
          <w:szCs w:val="20"/>
          <w:lang w:val="en-US" w:eastAsia="ru-RU"/>
        </w:rPr>
      </w:pPr>
      <w:r w:rsidRPr="00DC6716">
        <w:rPr>
          <w:rFonts w:ascii="Verdana" w:eastAsia="Times New Roman" w:hAnsi="Verdana" w:cs="Times New Roman"/>
          <w:b/>
          <w:bCs/>
          <w:sz w:val="20"/>
          <w:szCs w:val="20"/>
          <w:lang w:val="en-US" w:eastAsia="ru-RU"/>
        </w:rPr>
        <w:t xml:space="preserve">5. </w:t>
      </w:r>
      <w:r w:rsidRPr="00DC6716">
        <w:rPr>
          <w:rFonts w:ascii="Verdana" w:eastAsia="Times New Roman" w:hAnsi="Verdana" w:cs="Times New Roman"/>
          <w:b/>
          <w:bCs/>
          <w:sz w:val="20"/>
          <w:szCs w:val="20"/>
          <w:lang w:val="en-US"/>
        </w:rPr>
        <w:t>BY PARTICIPATING IN THE PROMOTION, YOU AGREE TO BE BOUND BY THESE RULES</w:t>
      </w:r>
      <w:r w:rsidRPr="00DC6716">
        <w:rPr>
          <w:rFonts w:ascii="Verdana" w:eastAsia="Times New Roman" w:hAnsi="Verdana" w:cs="Times New Roman"/>
          <w:b/>
          <w:bCs/>
          <w:sz w:val="20"/>
          <w:szCs w:val="20"/>
          <w:lang w:val="en-US" w:eastAsia="ru-RU"/>
        </w:rPr>
        <w:t>.</w:t>
      </w:r>
    </w:p>
    <w:p w:rsidR="00C56B04" w:rsidRPr="004F542C" w:rsidRDefault="00C56B04">
      <w:pPr>
        <w:rPr>
          <w:lang w:val="en-US"/>
        </w:rPr>
      </w:pPr>
    </w:p>
    <w:sectPr w:rsidR="00C56B04" w:rsidRPr="004F5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5839"/>
    <w:multiLevelType w:val="multilevel"/>
    <w:tmpl w:val="62EC6C7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624F492A"/>
    <w:multiLevelType w:val="multilevel"/>
    <w:tmpl w:val="91A00FF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42C"/>
    <w:rsid w:val="004F542C"/>
    <w:rsid w:val="00C5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bimoney.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Polina Rachshupkina</dc:creator>
  <cp:lastModifiedBy>Polina Rachshupkina</cp:lastModifiedBy>
  <cp:revision>1</cp:revision>
  <dcterms:created xsi:type="dcterms:W3CDTF">2021-04-05T06:17:00Z</dcterms:created>
  <dcterms:modified xsi:type="dcterms:W3CDTF">2021-04-05T06:18:00Z</dcterms:modified>
</cp:coreProperties>
</file>