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A93C" w14:textId="77777777" w:rsidR="00E47AC6" w:rsidRPr="00774675" w:rsidRDefault="00E47AC6" w:rsidP="00E47AC6">
      <w:pPr>
        <w:jc w:val="center"/>
        <w:rPr>
          <w:color w:val="595959"/>
          <w:sz w:val="22"/>
          <w:szCs w:val="22"/>
          <w:lang w:val="ru-RU"/>
        </w:rPr>
      </w:pPr>
      <w:r w:rsidRPr="00774675">
        <w:rPr>
          <w:color w:val="595959"/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644B5E94" w14:textId="77777777" w:rsidR="00E47AC6" w:rsidRPr="00774675" w:rsidRDefault="00E47AC6" w:rsidP="00E47AC6">
      <w:pPr>
        <w:jc w:val="center"/>
        <w:rPr>
          <w:sz w:val="22"/>
          <w:szCs w:val="22"/>
          <w:lang w:val="ru-RU"/>
        </w:rPr>
      </w:pPr>
    </w:p>
    <w:p w14:paraId="3A78304D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2FE1E053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767AEA4" w14:textId="77777777" w:rsidR="00E47AC6" w:rsidRDefault="00E47AC6" w:rsidP="00E47AC6">
      <w:pPr>
        <w:rPr>
          <w:sz w:val="22"/>
          <w:szCs w:val="22"/>
          <w:lang w:val="ru-RU"/>
        </w:rPr>
      </w:pPr>
    </w:p>
    <w:p w14:paraId="2FA37EEE" w14:textId="77777777" w:rsidR="00E47AC6" w:rsidRDefault="00E47AC6" w:rsidP="00E47AC6">
      <w:pPr>
        <w:rPr>
          <w:sz w:val="22"/>
          <w:szCs w:val="22"/>
          <w:lang w:val="ru-RU"/>
        </w:rPr>
      </w:pPr>
    </w:p>
    <w:p w14:paraId="2E493087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Исх.№ ____________</w:t>
      </w:r>
    </w:p>
    <w:p w14:paraId="48D76A22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Дата </w:t>
      </w:r>
      <w:r w:rsidRPr="00774675">
        <w:rPr>
          <w:sz w:val="22"/>
          <w:szCs w:val="22"/>
          <w:lang w:val="ru-RU"/>
        </w:rPr>
        <w:tab/>
        <w:t>____________</w:t>
      </w:r>
    </w:p>
    <w:p w14:paraId="0B0F71F2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A93115A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70D8BA1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DB26279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4F78A4A2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Главному исполнительному директору </w:t>
      </w:r>
    </w:p>
    <w:p w14:paraId="6250AB2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АО «</w:t>
      </w:r>
      <w:proofErr w:type="spellStart"/>
      <w:r w:rsidRPr="00774675">
        <w:rPr>
          <w:sz w:val="22"/>
          <w:szCs w:val="22"/>
          <w:lang w:val="ru-RU"/>
        </w:rPr>
        <w:t>Кселл</w:t>
      </w:r>
      <w:proofErr w:type="spellEnd"/>
      <w:r w:rsidRPr="00774675">
        <w:rPr>
          <w:sz w:val="22"/>
          <w:szCs w:val="22"/>
          <w:lang w:val="ru-RU"/>
        </w:rPr>
        <w:t>»</w:t>
      </w:r>
    </w:p>
    <w:p w14:paraId="4BC3AC66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2CB990BC" w14:textId="77777777" w:rsidR="00E47AC6" w:rsidRDefault="00E47AC6" w:rsidP="00E47AC6">
      <w:pPr>
        <w:ind w:left="6379"/>
        <w:rPr>
          <w:sz w:val="22"/>
          <w:szCs w:val="22"/>
          <w:lang w:val="ru-RU"/>
        </w:rPr>
      </w:pPr>
    </w:p>
    <w:p w14:paraId="65F2414E" w14:textId="77777777" w:rsidR="00E47AC6" w:rsidRPr="00774675" w:rsidRDefault="00E47AC6" w:rsidP="00E47AC6">
      <w:pPr>
        <w:ind w:left="6379"/>
        <w:rPr>
          <w:sz w:val="22"/>
          <w:szCs w:val="22"/>
          <w:lang w:val="ru-RU"/>
        </w:rPr>
      </w:pPr>
    </w:p>
    <w:p w14:paraId="19C03258" w14:textId="77777777" w:rsidR="00E47AC6" w:rsidRPr="00774675" w:rsidRDefault="00E47AC6" w:rsidP="00E47AC6">
      <w:pPr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Просим Вас с «__» ______ 20</w:t>
      </w:r>
      <w:r>
        <w:rPr>
          <w:sz w:val="22"/>
          <w:szCs w:val="22"/>
          <w:lang w:val="ru-RU"/>
        </w:rPr>
        <w:t>_</w:t>
      </w:r>
      <w:r w:rsidRPr="00774675">
        <w:rPr>
          <w:sz w:val="22"/>
          <w:szCs w:val="22"/>
          <w:lang w:val="ru-RU"/>
        </w:rPr>
        <w:t xml:space="preserve">_ года </w:t>
      </w:r>
      <w:r>
        <w:rPr>
          <w:sz w:val="22"/>
          <w:szCs w:val="22"/>
          <w:lang w:val="ru-RU"/>
        </w:rPr>
        <w:t>установить/изменить размер кредитного лимита/персонального порога на нижеуказанных абонентских</w:t>
      </w:r>
      <w:r w:rsidRPr="00774675">
        <w:rPr>
          <w:sz w:val="22"/>
          <w:szCs w:val="22"/>
          <w:lang w:val="ru-RU"/>
        </w:rPr>
        <w:t xml:space="preserve"> номера</w:t>
      </w:r>
      <w:r>
        <w:rPr>
          <w:sz w:val="22"/>
          <w:szCs w:val="22"/>
          <w:lang w:val="ru-RU"/>
        </w:rPr>
        <w:t>х, оформленных</w:t>
      </w:r>
      <w:r w:rsidRPr="00774675">
        <w:rPr>
          <w:sz w:val="22"/>
          <w:szCs w:val="22"/>
          <w:lang w:val="ru-RU"/>
        </w:rPr>
        <w:t xml:space="preserve"> на </w:t>
      </w:r>
      <w:r w:rsidRPr="00774675">
        <w:rPr>
          <w:i/>
          <w:noProof/>
          <w:sz w:val="22"/>
          <w:szCs w:val="22"/>
          <w:lang w:val="ru-RU"/>
        </w:rPr>
        <w:t>ТОО «____</w:t>
      </w:r>
      <w:r w:rsidRPr="00774675">
        <w:rPr>
          <w:i/>
          <w:sz w:val="22"/>
          <w:szCs w:val="22"/>
          <w:lang w:val="ru-RU"/>
        </w:rPr>
        <w:t>»</w:t>
      </w:r>
      <w:r w:rsidRPr="00774675">
        <w:rPr>
          <w:sz w:val="22"/>
          <w:szCs w:val="22"/>
          <w:lang w:val="ru-RU"/>
        </w:rPr>
        <w:t xml:space="preserve"> (далее - Компания) </w:t>
      </w:r>
    </w:p>
    <w:p w14:paraId="7D5807BF" w14:textId="77777777" w:rsidR="00E47AC6" w:rsidRPr="00CA028A" w:rsidRDefault="00E47AC6" w:rsidP="00E47AC6">
      <w:pPr>
        <w:pStyle w:val="MediumGrid21"/>
        <w:jc w:val="both"/>
        <w:rPr>
          <w:sz w:val="22"/>
          <w:szCs w:val="22"/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3260"/>
      </w:tblGrid>
      <w:tr w:rsidR="00E47AC6" w:rsidRPr="00112ABD" w14:paraId="5EAD0A81" w14:textId="77777777" w:rsidTr="007F13A4">
        <w:trPr>
          <w:trHeight w:val="599"/>
        </w:trPr>
        <w:tc>
          <w:tcPr>
            <w:tcW w:w="4503" w:type="dxa"/>
            <w:vAlign w:val="bottom"/>
          </w:tcPr>
          <w:p w14:paraId="352E29EA" w14:textId="77777777" w:rsidR="00E47AC6" w:rsidRDefault="00E47AC6" w:rsidP="007F13A4">
            <w:pPr>
              <w:pStyle w:val="MediumGrid21"/>
              <w:rPr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Абонентский номер</w:t>
            </w:r>
          </w:p>
        </w:tc>
        <w:tc>
          <w:tcPr>
            <w:tcW w:w="2835" w:type="dxa"/>
            <w:vAlign w:val="bottom"/>
          </w:tcPr>
          <w:p w14:paraId="470AD5D7" w14:textId="77777777" w:rsidR="00E47AC6" w:rsidRDefault="00E47AC6" w:rsidP="007F13A4">
            <w:pPr>
              <w:pStyle w:val="MediumGrid21"/>
              <w:rPr>
                <w:rFonts w:eastAsia="Times New Roman"/>
                <w:b/>
                <w:color w:val="000000"/>
                <w:sz w:val="22"/>
                <w:szCs w:val="22"/>
                <w:lang w:val="ru-RU"/>
              </w:rPr>
            </w:pPr>
            <w:r w:rsidRPr="00774675">
              <w:rPr>
                <w:rFonts w:eastAsia="Times New Roman"/>
                <w:b/>
                <w:i/>
                <w:color w:val="000000"/>
                <w:sz w:val="22"/>
                <w:szCs w:val="22"/>
                <w:lang w:val="ru-RU"/>
              </w:rPr>
              <w:t>Кредитный лимит</w:t>
            </w:r>
          </w:p>
        </w:tc>
        <w:tc>
          <w:tcPr>
            <w:tcW w:w="3260" w:type="dxa"/>
            <w:vAlign w:val="bottom"/>
          </w:tcPr>
          <w:p w14:paraId="05BA7F29" w14:textId="77777777" w:rsidR="00E47AC6" w:rsidRDefault="00E47AC6" w:rsidP="007F13A4">
            <w:pPr>
              <w:pStyle w:val="MediumGrid21"/>
              <w:rPr>
                <w:sz w:val="22"/>
                <w:szCs w:val="22"/>
                <w:lang w:val="ru-RU"/>
              </w:rPr>
            </w:pPr>
            <w:r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Персональный порог</w:t>
            </w:r>
            <w:r w:rsidRPr="00774675">
              <w:rPr>
                <w:rFonts w:eastAsia="Times New Roman"/>
                <w:b/>
                <w:i/>
                <w:color w:val="000000" w:themeColor="text1"/>
                <w:sz w:val="22"/>
                <w:szCs w:val="22"/>
                <w:lang w:val="ru-RU"/>
              </w:rPr>
              <w:t>*</w:t>
            </w:r>
          </w:p>
        </w:tc>
      </w:tr>
      <w:tr w:rsidR="00E47AC6" w14:paraId="42FAB0CB" w14:textId="77777777" w:rsidTr="007F13A4">
        <w:tc>
          <w:tcPr>
            <w:tcW w:w="4503" w:type="dxa"/>
          </w:tcPr>
          <w:p w14:paraId="2F78E310" w14:textId="77777777" w:rsidR="00E47AC6" w:rsidRDefault="00E47AC6" w:rsidP="007F13A4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4BAB9B61" w14:textId="77777777" w:rsidR="00E47AC6" w:rsidRDefault="00E47AC6" w:rsidP="007F13A4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14:paraId="1174A56B" w14:textId="77777777" w:rsidR="00E47AC6" w:rsidRDefault="00E47AC6" w:rsidP="007F13A4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47AC6" w14:paraId="0B415656" w14:textId="77777777" w:rsidTr="007F13A4">
        <w:tc>
          <w:tcPr>
            <w:tcW w:w="4503" w:type="dxa"/>
          </w:tcPr>
          <w:p w14:paraId="265D3B0F" w14:textId="77777777" w:rsidR="00E47AC6" w:rsidRDefault="00E47AC6" w:rsidP="007F13A4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</w:tcPr>
          <w:p w14:paraId="61AF63B9" w14:textId="77777777" w:rsidR="00E47AC6" w:rsidRDefault="00E47AC6" w:rsidP="007F13A4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14:paraId="20918FAB" w14:textId="77777777" w:rsidR="00E47AC6" w:rsidRDefault="00E47AC6" w:rsidP="007F13A4">
            <w:pPr>
              <w:pStyle w:val="MediumGrid21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14:paraId="6499D218" w14:textId="77777777" w:rsidR="00E47AC6" w:rsidRDefault="00E47AC6" w:rsidP="00E47AC6">
      <w:pPr>
        <w:pStyle w:val="MediumGrid21"/>
        <w:jc w:val="both"/>
        <w:rPr>
          <w:sz w:val="22"/>
          <w:szCs w:val="22"/>
          <w:lang w:val="ru-RU"/>
        </w:rPr>
      </w:pPr>
    </w:p>
    <w:p w14:paraId="7C1DCD0A" w14:textId="77777777" w:rsidR="00E47AC6" w:rsidRDefault="00E47AC6" w:rsidP="00E47AC6">
      <w:pPr>
        <w:pStyle w:val="MediumGrid21"/>
        <w:jc w:val="both"/>
        <w:rPr>
          <w:sz w:val="22"/>
          <w:szCs w:val="22"/>
          <w:lang w:val="ru-RU"/>
        </w:rPr>
      </w:pPr>
    </w:p>
    <w:p w14:paraId="1E4FEF2C" w14:textId="77777777" w:rsidR="00E47AC6" w:rsidRPr="00774675" w:rsidRDefault="00E47AC6" w:rsidP="00E47AC6">
      <w:pPr>
        <w:pStyle w:val="MediumGrid21"/>
        <w:jc w:val="both"/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*Указывать, если необходимо подключить </w:t>
      </w:r>
      <w:r>
        <w:rPr>
          <w:sz w:val="22"/>
          <w:szCs w:val="22"/>
          <w:lang w:val="ru-RU"/>
        </w:rPr>
        <w:t>Персональный порог</w:t>
      </w:r>
      <w:r w:rsidRPr="00774675">
        <w:rPr>
          <w:sz w:val="22"/>
          <w:szCs w:val="22"/>
          <w:lang w:val="ru-RU"/>
        </w:rPr>
        <w:t xml:space="preserve">. </w:t>
      </w:r>
    </w:p>
    <w:p w14:paraId="7B972C3E" w14:textId="77777777" w:rsidR="00E47AC6" w:rsidRPr="00774675" w:rsidRDefault="00E47AC6" w:rsidP="00E47AC6">
      <w:pPr>
        <w:pStyle w:val="MediumGrid21"/>
        <w:jc w:val="both"/>
        <w:rPr>
          <w:b/>
          <w:color w:val="000000" w:themeColor="text1"/>
          <w:sz w:val="22"/>
          <w:szCs w:val="22"/>
          <w:lang w:val="ru-RU"/>
        </w:rPr>
      </w:pPr>
      <w:r>
        <w:rPr>
          <w:b/>
          <w:color w:val="000000" w:themeColor="text1"/>
          <w:sz w:val="22"/>
          <w:szCs w:val="22"/>
          <w:lang w:val="ru-RU"/>
        </w:rPr>
        <w:t>Персональный порог</w:t>
      </w:r>
      <w:r w:rsidRPr="00774675">
        <w:rPr>
          <w:b/>
          <w:color w:val="000000" w:themeColor="text1"/>
          <w:sz w:val="22"/>
          <w:szCs w:val="22"/>
          <w:lang w:val="ru-RU"/>
        </w:rPr>
        <w:t xml:space="preserve"> с учетом абонентской платы позволяет контролировать сумму расходов как по начислениям, так и по абонентской плате по тарифному плану или дополнительным услугам.</w:t>
      </w:r>
    </w:p>
    <w:p w14:paraId="71894EBE" w14:textId="77777777" w:rsidR="00E47AC6" w:rsidRDefault="00E47AC6" w:rsidP="00E47AC6">
      <w:pPr>
        <w:rPr>
          <w:lang w:val="ru-RU"/>
        </w:rPr>
      </w:pPr>
    </w:p>
    <w:p w14:paraId="3B9EB18E" w14:textId="77777777" w:rsidR="00E47AC6" w:rsidRDefault="00E47AC6" w:rsidP="00E47AC6">
      <w:pPr>
        <w:rPr>
          <w:lang w:val="ru-RU"/>
        </w:rPr>
      </w:pPr>
    </w:p>
    <w:p w14:paraId="520E6908" w14:textId="77777777" w:rsidR="00E47AC6" w:rsidRDefault="00E47AC6" w:rsidP="00E47AC6">
      <w:pPr>
        <w:rPr>
          <w:lang w:val="ru-RU"/>
        </w:rPr>
      </w:pPr>
    </w:p>
    <w:p w14:paraId="0DE02696" w14:textId="77777777" w:rsidR="00E47AC6" w:rsidRDefault="00E47AC6" w:rsidP="00E47AC6">
      <w:pPr>
        <w:rPr>
          <w:lang w:val="ru-RU"/>
        </w:rPr>
      </w:pPr>
    </w:p>
    <w:p w14:paraId="6B34F153" w14:textId="77777777" w:rsidR="00E47AC6" w:rsidRDefault="00E47AC6" w:rsidP="00E47AC6">
      <w:pPr>
        <w:rPr>
          <w:lang w:val="ru-RU"/>
        </w:rPr>
      </w:pPr>
    </w:p>
    <w:p w14:paraId="691AFD21" w14:textId="77777777" w:rsidR="00E47AC6" w:rsidRDefault="00E47AC6" w:rsidP="00E47AC6">
      <w:pPr>
        <w:rPr>
          <w:lang w:val="ru-RU"/>
        </w:rPr>
      </w:pPr>
    </w:p>
    <w:p w14:paraId="4B6DBE1E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Руководителя 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 xml:space="preserve">    </w:t>
      </w:r>
      <w:r w:rsidRPr="004C6D64">
        <w:rPr>
          <w:sz w:val="22"/>
          <w:szCs w:val="22"/>
          <w:lang w:val="ru-RU"/>
        </w:rPr>
        <w:t xml:space="preserve">          </w:t>
      </w:r>
      <w:r w:rsidRPr="004C6D64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>МП (оригинал)</w:t>
      </w:r>
      <w:r w:rsidRPr="00774675">
        <w:rPr>
          <w:sz w:val="22"/>
          <w:szCs w:val="22"/>
          <w:lang w:val="ru-RU"/>
        </w:rPr>
        <w:tab/>
      </w:r>
      <w:r w:rsidRPr="00774675">
        <w:rPr>
          <w:sz w:val="22"/>
          <w:szCs w:val="22"/>
          <w:lang w:val="ru-RU"/>
        </w:rPr>
        <w:tab/>
        <w:t xml:space="preserve">_______________                                   </w:t>
      </w:r>
    </w:p>
    <w:p w14:paraId="4C236AA7" w14:textId="77777777" w:rsidR="00E47AC6" w:rsidRPr="00774675" w:rsidRDefault="00E47AC6" w:rsidP="00E47AC6">
      <w:pPr>
        <w:rPr>
          <w:sz w:val="22"/>
          <w:szCs w:val="22"/>
          <w:lang w:val="ru-RU"/>
        </w:rPr>
      </w:pPr>
    </w:p>
    <w:p w14:paraId="05BF55C6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 xml:space="preserve">Ф.И.О Контактного лица                                                                     </w:t>
      </w:r>
    </w:p>
    <w:p w14:paraId="184A3CE3" w14:textId="77777777" w:rsidR="00E47AC6" w:rsidRPr="00774675" w:rsidRDefault="00E47AC6" w:rsidP="00E47AC6">
      <w:pPr>
        <w:rPr>
          <w:sz w:val="22"/>
          <w:szCs w:val="22"/>
          <w:lang w:val="ru-RU"/>
        </w:rPr>
      </w:pPr>
      <w:r w:rsidRPr="00774675">
        <w:rPr>
          <w:sz w:val="22"/>
          <w:szCs w:val="22"/>
          <w:lang w:val="ru-RU"/>
        </w:rPr>
        <w:t>тел: _________________</w:t>
      </w:r>
    </w:p>
    <w:sectPr w:rsidR="00E47AC6" w:rsidRPr="0077467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C6"/>
    <w:rsid w:val="006E33A3"/>
    <w:rsid w:val="00824586"/>
    <w:rsid w:val="00D2661F"/>
    <w:rsid w:val="00E4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299C"/>
  <w15:chartTrackingRefBased/>
  <w15:docId w15:val="{8E508827-D5E0-489A-997E-11549C1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A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E47AC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Akmaral Aldasheva</dc:creator>
  <cp:keywords/>
  <dc:description/>
  <cp:lastModifiedBy>Akmaral Aldasheva</cp:lastModifiedBy>
  <cp:revision>1</cp:revision>
  <dcterms:created xsi:type="dcterms:W3CDTF">2022-11-07T03:51:00Z</dcterms:created>
  <dcterms:modified xsi:type="dcterms:W3CDTF">2022-11-07T03:53:00Z</dcterms:modified>
</cp:coreProperties>
</file>