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0655E" w14:textId="68BDB9B5" w:rsidR="00BE1C1A" w:rsidRPr="0029618A" w:rsidRDefault="0029618A" w:rsidP="00BE1C1A">
      <w:pPr>
        <w:rPr>
          <w:sz w:val="22"/>
          <w:szCs w:val="22"/>
        </w:rPr>
      </w:pPr>
      <w:r>
        <w:rPr>
          <w:sz w:val="22"/>
          <w:szCs w:val="22"/>
        </w:rPr>
        <w:t>Out</w:t>
      </w:r>
      <w:r w:rsidR="00BE1C1A" w:rsidRPr="0029618A">
        <w:rPr>
          <w:sz w:val="22"/>
          <w:szCs w:val="22"/>
        </w:rPr>
        <w:t>.</w:t>
      </w:r>
      <w:r w:rsidR="00DA6737" w:rsidRPr="0029618A">
        <w:rPr>
          <w:sz w:val="22"/>
          <w:szCs w:val="22"/>
        </w:rPr>
        <w:t xml:space="preserve"> </w:t>
      </w:r>
      <w:r w:rsidR="00BE1C1A" w:rsidRPr="0029618A">
        <w:rPr>
          <w:sz w:val="22"/>
          <w:szCs w:val="22"/>
        </w:rPr>
        <w:t>№ ____________</w:t>
      </w:r>
      <w:r w:rsidR="00FE7BA0" w:rsidRPr="0029618A">
        <w:rPr>
          <w:sz w:val="22"/>
          <w:szCs w:val="22"/>
        </w:rPr>
        <w:t xml:space="preserve"> </w:t>
      </w:r>
    </w:p>
    <w:p w14:paraId="04CDBC0A" w14:textId="3C992E72" w:rsidR="00BE1C1A" w:rsidRPr="0029618A" w:rsidRDefault="0029618A" w:rsidP="00BE1C1A">
      <w:pPr>
        <w:rPr>
          <w:sz w:val="22"/>
          <w:szCs w:val="22"/>
        </w:rPr>
      </w:pPr>
      <w:r>
        <w:rPr>
          <w:sz w:val="22"/>
          <w:szCs w:val="22"/>
        </w:rPr>
        <w:t>Date</w:t>
      </w:r>
      <w:r w:rsidR="00BE1C1A" w:rsidRPr="0029618A">
        <w:rPr>
          <w:sz w:val="22"/>
          <w:szCs w:val="22"/>
        </w:rPr>
        <w:t xml:space="preserve"> </w:t>
      </w:r>
      <w:r w:rsidR="00BE1C1A" w:rsidRPr="0029618A">
        <w:rPr>
          <w:sz w:val="22"/>
          <w:szCs w:val="22"/>
        </w:rPr>
        <w:tab/>
        <w:t>____________</w:t>
      </w:r>
    </w:p>
    <w:p w14:paraId="63B38CE5" w14:textId="7E6110D6" w:rsidR="00BE1C1A" w:rsidRPr="0029618A" w:rsidRDefault="000E6685" w:rsidP="00BE1C1A">
      <w:pPr>
        <w:ind w:left="5040"/>
        <w:rPr>
          <w:sz w:val="22"/>
        </w:rPr>
      </w:pPr>
      <w:r w:rsidRPr="0029618A">
        <w:rPr>
          <w:sz w:val="22"/>
        </w:rPr>
        <w:t xml:space="preserve"> </w:t>
      </w:r>
    </w:p>
    <w:p w14:paraId="76EA3C87" w14:textId="58104319" w:rsidR="00BE1C1A" w:rsidRDefault="0029618A" w:rsidP="0029618A">
      <w:pPr>
        <w:jc w:val="center"/>
        <w:rPr>
          <w:b/>
          <w:bCs/>
          <w:sz w:val="22"/>
        </w:rPr>
      </w:pPr>
      <w:r w:rsidRPr="0029618A">
        <w:rPr>
          <w:b/>
          <w:bCs/>
          <w:sz w:val="22"/>
        </w:rPr>
        <w:t>Application for activation of the tariff plan</w:t>
      </w:r>
    </w:p>
    <w:p w14:paraId="0E21F2F2" w14:textId="77777777" w:rsidR="0029618A" w:rsidRPr="0029618A" w:rsidRDefault="0029618A" w:rsidP="0029618A">
      <w:pPr>
        <w:jc w:val="center"/>
        <w:rPr>
          <w:sz w:val="22"/>
        </w:rPr>
      </w:pPr>
    </w:p>
    <w:p w14:paraId="13210453" w14:textId="52DE4F90" w:rsidR="00BE1C1A" w:rsidRPr="0029618A" w:rsidRDefault="008F42F6" w:rsidP="00BE1C1A">
      <w:pPr>
        <w:jc w:val="both"/>
        <w:rPr>
          <w:sz w:val="22"/>
        </w:rPr>
      </w:pPr>
      <w:r w:rsidRPr="0029618A">
        <w:rPr>
          <w:sz w:val="22"/>
        </w:rPr>
        <w:t>______</w:t>
      </w:r>
      <w:r w:rsidR="00C46017" w:rsidRPr="0029618A">
        <w:rPr>
          <w:sz w:val="22"/>
        </w:rPr>
        <w:t>«_____</w:t>
      </w:r>
      <w:r w:rsidR="003A378E" w:rsidRPr="0029618A">
        <w:rPr>
          <w:sz w:val="22"/>
        </w:rPr>
        <w:t>_______</w:t>
      </w:r>
      <w:r w:rsidR="00C46017" w:rsidRPr="0029618A">
        <w:rPr>
          <w:sz w:val="22"/>
        </w:rPr>
        <w:t xml:space="preserve">____» </w:t>
      </w:r>
      <w:proofErr w:type="gramStart"/>
      <w:r w:rsidR="0029618A">
        <w:rPr>
          <w:sz w:val="22"/>
        </w:rPr>
        <w:t>BIN</w:t>
      </w:r>
      <w:r w:rsidR="00C46017" w:rsidRPr="0029618A">
        <w:rPr>
          <w:sz w:val="22"/>
        </w:rPr>
        <w:t>:_</w:t>
      </w:r>
      <w:proofErr w:type="gramEnd"/>
      <w:r w:rsidR="00C46017" w:rsidRPr="0029618A">
        <w:rPr>
          <w:sz w:val="22"/>
        </w:rPr>
        <w:t>______________</w:t>
      </w:r>
      <w:r w:rsidR="00A47BA6" w:rsidRPr="0029618A">
        <w:rPr>
          <w:sz w:val="22"/>
        </w:rPr>
        <w:t>,</w:t>
      </w:r>
      <w:r w:rsidR="00FE7BA0" w:rsidRPr="0029618A">
        <w:rPr>
          <w:sz w:val="22"/>
        </w:rPr>
        <w:t xml:space="preserve"> </w:t>
      </w:r>
      <w:r w:rsidR="0029618A" w:rsidRPr="0029618A">
        <w:rPr>
          <w:sz w:val="22"/>
        </w:rPr>
        <w:t xml:space="preserve">hereinafter referred to as the </w:t>
      </w:r>
      <w:r w:rsidR="0029618A">
        <w:rPr>
          <w:sz w:val="22"/>
        </w:rPr>
        <w:t>“</w:t>
      </w:r>
      <w:r w:rsidR="0029618A" w:rsidRPr="0029618A">
        <w:rPr>
          <w:sz w:val="22"/>
        </w:rPr>
        <w:t>Subscriber</w:t>
      </w:r>
      <w:r w:rsidR="0029618A">
        <w:rPr>
          <w:sz w:val="22"/>
        </w:rPr>
        <w:t>”</w:t>
      </w:r>
      <w:r w:rsidR="0029618A" w:rsidRPr="0029618A">
        <w:rPr>
          <w:sz w:val="22"/>
        </w:rPr>
        <w:t xml:space="preserve">, requests </w:t>
      </w:r>
      <w:proofErr w:type="spellStart"/>
      <w:r w:rsidR="0029618A" w:rsidRPr="0029618A">
        <w:rPr>
          <w:sz w:val="22"/>
        </w:rPr>
        <w:t>Kcell</w:t>
      </w:r>
      <w:proofErr w:type="spellEnd"/>
      <w:r w:rsidR="0029618A" w:rsidRPr="0029618A">
        <w:rPr>
          <w:sz w:val="22"/>
        </w:rPr>
        <w:t xml:space="preserve"> JSC (hereinafter referred to as the Operator) from "___" __________ 20__  to connect the following conditions to Subscriber numbers (hereinafter </w:t>
      </w:r>
      <w:r w:rsidR="0029618A">
        <w:rPr>
          <w:sz w:val="22"/>
        </w:rPr>
        <w:t xml:space="preserve"> –</w:t>
      </w:r>
      <w:r w:rsidR="0029618A" w:rsidRPr="0029618A">
        <w:rPr>
          <w:sz w:val="22"/>
        </w:rPr>
        <w:t xml:space="preserve"> the numbers) issued by the Operator:</w:t>
      </w:r>
    </w:p>
    <w:p w14:paraId="74AFB299" w14:textId="77777777" w:rsidR="00BE1C1A" w:rsidRPr="0029618A" w:rsidRDefault="00BE1C1A" w:rsidP="00BE1C1A">
      <w:pPr>
        <w:jc w:val="both"/>
        <w:rPr>
          <w:sz w:val="22"/>
          <w:szCs w:val="22"/>
        </w:rPr>
      </w:pPr>
    </w:p>
    <w:tbl>
      <w:tblPr>
        <w:tblStyle w:val="a3"/>
        <w:tblW w:w="5178" w:type="pct"/>
        <w:tblLayout w:type="fixed"/>
        <w:tblLook w:val="04A0" w:firstRow="1" w:lastRow="0" w:firstColumn="1" w:lastColumn="0" w:noHBand="0" w:noVBand="1"/>
      </w:tblPr>
      <w:tblGrid>
        <w:gridCol w:w="1441"/>
        <w:gridCol w:w="1170"/>
        <w:gridCol w:w="1434"/>
        <w:gridCol w:w="991"/>
        <w:gridCol w:w="1440"/>
        <w:gridCol w:w="1260"/>
        <w:gridCol w:w="1349"/>
        <w:gridCol w:w="1260"/>
      </w:tblGrid>
      <w:tr w:rsidR="00660C08" w:rsidRPr="004F39BA" w14:paraId="70178DA8" w14:textId="77777777" w:rsidTr="00660C08">
        <w:trPr>
          <w:trHeight w:val="378"/>
        </w:trPr>
        <w:tc>
          <w:tcPr>
            <w:tcW w:w="696" w:type="pct"/>
            <w:tcBorders>
              <w:top w:val="single" w:sz="4" w:space="0" w:color="auto"/>
              <w:left w:val="single" w:sz="4" w:space="0" w:color="auto"/>
              <w:bottom w:val="single" w:sz="4" w:space="0" w:color="auto"/>
              <w:right w:val="single" w:sz="4" w:space="0" w:color="auto"/>
            </w:tcBorders>
            <w:hideMark/>
          </w:tcPr>
          <w:p w14:paraId="13639E9B" w14:textId="6B914D30" w:rsidR="0009199A" w:rsidRPr="00E461A2" w:rsidRDefault="0029618A" w:rsidP="00AA2207">
            <w:pPr>
              <w:pStyle w:val="MediumGrid21"/>
              <w:rPr>
                <w:sz w:val="20"/>
                <w:szCs w:val="20"/>
              </w:rPr>
            </w:pPr>
            <w:bookmarkStart w:id="0" w:name="_Hlk14338286"/>
            <w:proofErr w:type="spellStart"/>
            <w:r w:rsidRPr="0029618A">
              <w:rPr>
                <w:rFonts w:eastAsia="Times New Roman"/>
                <w:b/>
                <w:i/>
                <w:color w:val="000000"/>
                <w:sz w:val="20"/>
                <w:szCs w:val="20"/>
              </w:rPr>
              <w:t>Subscriber</w:t>
            </w:r>
            <w:proofErr w:type="spellEnd"/>
            <w:r w:rsidRPr="0029618A">
              <w:rPr>
                <w:rFonts w:eastAsia="Times New Roman"/>
                <w:b/>
                <w:i/>
                <w:color w:val="000000"/>
                <w:sz w:val="20"/>
                <w:szCs w:val="20"/>
              </w:rPr>
              <w:t xml:space="preserve"> </w:t>
            </w:r>
            <w:proofErr w:type="spellStart"/>
            <w:r w:rsidRPr="0029618A">
              <w:rPr>
                <w:rFonts w:eastAsia="Times New Roman"/>
                <w:b/>
                <w:i/>
                <w:color w:val="000000"/>
                <w:sz w:val="20"/>
                <w:szCs w:val="20"/>
              </w:rPr>
              <w:t>number</w:t>
            </w:r>
            <w:proofErr w:type="spellEnd"/>
          </w:p>
        </w:tc>
        <w:tc>
          <w:tcPr>
            <w:tcW w:w="565" w:type="pct"/>
            <w:tcBorders>
              <w:top w:val="single" w:sz="4" w:space="0" w:color="auto"/>
              <w:left w:val="single" w:sz="4" w:space="0" w:color="auto"/>
              <w:bottom w:val="single" w:sz="4" w:space="0" w:color="auto"/>
              <w:right w:val="single" w:sz="4" w:space="0" w:color="auto"/>
            </w:tcBorders>
            <w:hideMark/>
          </w:tcPr>
          <w:p w14:paraId="6FC86012" w14:textId="03E0C80B" w:rsidR="0009199A" w:rsidRPr="00E461A2" w:rsidRDefault="0029618A" w:rsidP="00AA2207">
            <w:pPr>
              <w:pStyle w:val="MediumGrid21"/>
              <w:jc w:val="center"/>
              <w:rPr>
                <w:sz w:val="20"/>
                <w:szCs w:val="20"/>
              </w:rPr>
            </w:pPr>
            <w:proofErr w:type="spellStart"/>
            <w:r w:rsidRPr="0029618A">
              <w:rPr>
                <w:rFonts w:eastAsia="Times New Roman"/>
                <w:b/>
                <w:i/>
                <w:color w:val="000000"/>
                <w:sz w:val="20"/>
                <w:szCs w:val="20"/>
              </w:rPr>
              <w:t>Tariff</w:t>
            </w:r>
            <w:proofErr w:type="spellEnd"/>
            <w:r w:rsidRPr="0029618A">
              <w:rPr>
                <w:rFonts w:eastAsia="Times New Roman"/>
                <w:b/>
                <w:i/>
                <w:color w:val="000000"/>
                <w:sz w:val="20"/>
                <w:szCs w:val="20"/>
              </w:rPr>
              <w:t xml:space="preserve"> </w:t>
            </w:r>
            <w:proofErr w:type="spellStart"/>
            <w:r w:rsidRPr="0029618A">
              <w:rPr>
                <w:rFonts w:eastAsia="Times New Roman"/>
                <w:b/>
                <w:i/>
                <w:color w:val="000000"/>
                <w:sz w:val="20"/>
                <w:szCs w:val="20"/>
              </w:rPr>
              <w:t>plan</w:t>
            </w:r>
            <w:proofErr w:type="spellEnd"/>
          </w:p>
        </w:tc>
        <w:tc>
          <w:tcPr>
            <w:tcW w:w="693" w:type="pct"/>
            <w:tcBorders>
              <w:top w:val="single" w:sz="4" w:space="0" w:color="auto"/>
              <w:left w:val="single" w:sz="4" w:space="0" w:color="auto"/>
              <w:bottom w:val="single" w:sz="4" w:space="0" w:color="auto"/>
              <w:right w:val="single" w:sz="4" w:space="0" w:color="auto"/>
            </w:tcBorders>
            <w:hideMark/>
          </w:tcPr>
          <w:p w14:paraId="2DBE4E0F" w14:textId="1703458D" w:rsidR="0021558E" w:rsidRPr="0021558E" w:rsidRDefault="0021558E" w:rsidP="0021558E">
            <w:pPr>
              <w:pStyle w:val="MediumGrid21"/>
              <w:rPr>
                <w:rFonts w:eastAsia="Times New Roman"/>
                <w:b/>
                <w:i/>
                <w:color w:val="000000"/>
                <w:sz w:val="20"/>
                <w:szCs w:val="20"/>
              </w:rPr>
            </w:pPr>
            <w:r w:rsidRPr="0021558E">
              <w:rPr>
                <w:rFonts w:eastAsia="Times New Roman"/>
                <w:b/>
                <w:i/>
                <w:color w:val="000000"/>
                <w:sz w:val="20"/>
                <w:szCs w:val="20"/>
              </w:rPr>
              <w:t xml:space="preserve">Access to international </w:t>
            </w:r>
            <w:r>
              <w:rPr>
                <w:rFonts w:eastAsia="Times New Roman"/>
                <w:b/>
                <w:i/>
                <w:color w:val="000000"/>
                <w:sz w:val="20"/>
                <w:szCs w:val="20"/>
              </w:rPr>
              <w:t>line</w:t>
            </w:r>
            <w:r w:rsidRPr="0021558E">
              <w:rPr>
                <w:rFonts w:eastAsia="Times New Roman"/>
                <w:b/>
                <w:i/>
                <w:color w:val="000000"/>
                <w:sz w:val="20"/>
                <w:szCs w:val="20"/>
              </w:rPr>
              <w:t>s</w:t>
            </w:r>
          </w:p>
          <w:p w14:paraId="150C90E9" w14:textId="78C5550F" w:rsidR="0009199A" w:rsidRPr="004444F3" w:rsidRDefault="0021558E" w:rsidP="0021558E">
            <w:pPr>
              <w:pStyle w:val="MediumGrid21"/>
              <w:rPr>
                <w:bCs/>
                <w:sz w:val="20"/>
                <w:szCs w:val="20"/>
                <w:lang w:val="en-US"/>
              </w:rPr>
            </w:pPr>
            <w:r w:rsidRPr="004444F3">
              <w:rPr>
                <w:rFonts w:eastAsia="Times New Roman"/>
                <w:bCs/>
                <w:i/>
                <w:color w:val="000000"/>
                <w:sz w:val="20"/>
                <w:szCs w:val="20"/>
                <w:lang w:val="en-US"/>
              </w:rPr>
              <w:t>(yes/no)</w:t>
            </w:r>
          </w:p>
        </w:tc>
        <w:tc>
          <w:tcPr>
            <w:tcW w:w="479" w:type="pct"/>
            <w:tcBorders>
              <w:top w:val="single" w:sz="4" w:space="0" w:color="auto"/>
              <w:left w:val="single" w:sz="4" w:space="0" w:color="auto"/>
              <w:bottom w:val="single" w:sz="4" w:space="0" w:color="auto"/>
              <w:right w:val="single" w:sz="4" w:space="0" w:color="auto"/>
            </w:tcBorders>
          </w:tcPr>
          <w:p w14:paraId="3B9B1076" w14:textId="0F731D00" w:rsidR="0009199A" w:rsidRPr="006C1561" w:rsidRDefault="0021558E" w:rsidP="00AA2207">
            <w:pPr>
              <w:pStyle w:val="MediumGrid21"/>
              <w:rPr>
                <w:i/>
                <w:color w:val="000000"/>
                <w:sz w:val="20"/>
                <w:szCs w:val="20"/>
              </w:rPr>
            </w:pPr>
            <w:proofErr w:type="spellStart"/>
            <w:r w:rsidRPr="0021558E">
              <w:rPr>
                <w:b/>
                <w:bCs/>
                <w:i/>
                <w:color w:val="000000"/>
                <w:sz w:val="20"/>
                <w:szCs w:val="20"/>
              </w:rPr>
              <w:t>Roaming</w:t>
            </w:r>
            <w:proofErr w:type="spellEnd"/>
            <w:r w:rsidRPr="0021558E">
              <w:rPr>
                <w:b/>
                <w:bCs/>
                <w:i/>
                <w:color w:val="000000"/>
                <w:sz w:val="20"/>
                <w:szCs w:val="20"/>
              </w:rPr>
              <w:t xml:space="preserve"> </w:t>
            </w:r>
            <w:r w:rsidRPr="004444F3">
              <w:rPr>
                <w:i/>
                <w:color w:val="000000"/>
                <w:sz w:val="20"/>
                <w:szCs w:val="20"/>
              </w:rPr>
              <w:t>(</w:t>
            </w:r>
            <w:proofErr w:type="spellStart"/>
            <w:r w:rsidRPr="004444F3">
              <w:rPr>
                <w:i/>
                <w:color w:val="000000"/>
                <w:sz w:val="20"/>
                <w:szCs w:val="20"/>
              </w:rPr>
              <w:t>yes</w:t>
            </w:r>
            <w:proofErr w:type="spellEnd"/>
            <w:r w:rsidRPr="004444F3">
              <w:rPr>
                <w:i/>
                <w:color w:val="000000"/>
                <w:sz w:val="20"/>
                <w:szCs w:val="20"/>
              </w:rPr>
              <w:t>/</w:t>
            </w:r>
            <w:proofErr w:type="spellStart"/>
            <w:r w:rsidRPr="004444F3">
              <w:rPr>
                <w:i/>
                <w:color w:val="000000"/>
                <w:sz w:val="20"/>
                <w:szCs w:val="20"/>
              </w:rPr>
              <w:t>no</w:t>
            </w:r>
            <w:proofErr w:type="spellEnd"/>
            <w:r w:rsidRPr="004444F3">
              <w:rPr>
                <w:i/>
                <w:color w:val="000000"/>
                <w:sz w:val="20"/>
                <w:szCs w:val="20"/>
              </w:rPr>
              <w:t>)</w:t>
            </w:r>
          </w:p>
        </w:tc>
        <w:tc>
          <w:tcPr>
            <w:tcW w:w="696" w:type="pct"/>
            <w:tcBorders>
              <w:top w:val="single" w:sz="4" w:space="0" w:color="auto"/>
              <w:left w:val="single" w:sz="4" w:space="0" w:color="auto"/>
              <w:bottom w:val="single" w:sz="4" w:space="0" w:color="auto"/>
              <w:right w:val="single" w:sz="4" w:space="0" w:color="auto"/>
            </w:tcBorders>
            <w:hideMark/>
          </w:tcPr>
          <w:p w14:paraId="6D3AFBE0" w14:textId="77777777" w:rsidR="0021558E" w:rsidRPr="0021558E" w:rsidRDefault="0021558E" w:rsidP="0021558E">
            <w:pPr>
              <w:pStyle w:val="MediumGrid21"/>
              <w:rPr>
                <w:rFonts w:eastAsia="Times New Roman"/>
                <w:b/>
                <w:i/>
                <w:color w:val="000000"/>
                <w:sz w:val="20"/>
                <w:szCs w:val="20"/>
              </w:rPr>
            </w:pPr>
            <w:proofErr w:type="spellStart"/>
            <w:r w:rsidRPr="0021558E">
              <w:rPr>
                <w:rFonts w:eastAsia="Times New Roman"/>
                <w:b/>
                <w:i/>
                <w:color w:val="000000"/>
                <w:sz w:val="20"/>
                <w:szCs w:val="20"/>
              </w:rPr>
              <w:t>Account</w:t>
            </w:r>
            <w:proofErr w:type="spellEnd"/>
            <w:r w:rsidRPr="0021558E">
              <w:rPr>
                <w:rFonts w:eastAsia="Times New Roman"/>
                <w:b/>
                <w:i/>
                <w:color w:val="000000"/>
                <w:sz w:val="20"/>
                <w:szCs w:val="20"/>
              </w:rPr>
              <w:t xml:space="preserve"> </w:t>
            </w:r>
            <w:proofErr w:type="spellStart"/>
            <w:r w:rsidRPr="0021558E">
              <w:rPr>
                <w:rFonts w:eastAsia="Times New Roman"/>
                <w:b/>
                <w:i/>
                <w:color w:val="000000"/>
                <w:sz w:val="20"/>
                <w:szCs w:val="20"/>
              </w:rPr>
              <w:t>details</w:t>
            </w:r>
            <w:proofErr w:type="spellEnd"/>
          </w:p>
          <w:p w14:paraId="4DD040F6" w14:textId="0ADDB558" w:rsidR="0009199A" w:rsidRPr="004444F3" w:rsidRDefault="0021558E" w:rsidP="0021558E">
            <w:pPr>
              <w:pStyle w:val="MediumGrid21"/>
              <w:rPr>
                <w:bCs/>
                <w:sz w:val="20"/>
                <w:szCs w:val="20"/>
              </w:rPr>
            </w:pPr>
            <w:r w:rsidRPr="004444F3">
              <w:rPr>
                <w:rFonts w:eastAsia="Times New Roman"/>
                <w:bCs/>
                <w:i/>
                <w:color w:val="000000"/>
                <w:sz w:val="20"/>
                <w:szCs w:val="20"/>
              </w:rPr>
              <w:t>(</w:t>
            </w:r>
            <w:proofErr w:type="spellStart"/>
            <w:r w:rsidRPr="004444F3">
              <w:rPr>
                <w:rFonts w:eastAsia="Times New Roman"/>
                <w:bCs/>
                <w:i/>
                <w:color w:val="000000"/>
                <w:sz w:val="20"/>
                <w:szCs w:val="20"/>
              </w:rPr>
              <w:t>yes</w:t>
            </w:r>
            <w:proofErr w:type="spellEnd"/>
            <w:r w:rsidRPr="004444F3">
              <w:rPr>
                <w:rFonts w:eastAsia="Times New Roman"/>
                <w:bCs/>
                <w:i/>
                <w:color w:val="000000"/>
                <w:sz w:val="20"/>
                <w:szCs w:val="20"/>
              </w:rPr>
              <w:t>/</w:t>
            </w:r>
            <w:proofErr w:type="spellStart"/>
            <w:r w:rsidRPr="004444F3">
              <w:rPr>
                <w:rFonts w:eastAsia="Times New Roman"/>
                <w:bCs/>
                <w:i/>
                <w:color w:val="000000"/>
                <w:sz w:val="20"/>
                <w:szCs w:val="20"/>
              </w:rPr>
              <w:t>no</w:t>
            </w:r>
            <w:proofErr w:type="spellEnd"/>
            <w:r w:rsidRPr="004444F3">
              <w:rPr>
                <w:rFonts w:eastAsia="Times New Roman"/>
                <w:bCs/>
                <w:i/>
                <w:color w:val="000000"/>
                <w:sz w:val="20"/>
                <w:szCs w:val="20"/>
              </w:rPr>
              <w:t>)</w:t>
            </w:r>
          </w:p>
        </w:tc>
        <w:tc>
          <w:tcPr>
            <w:tcW w:w="609" w:type="pct"/>
            <w:tcBorders>
              <w:top w:val="single" w:sz="4" w:space="0" w:color="auto"/>
              <w:left w:val="single" w:sz="4" w:space="0" w:color="auto"/>
              <w:bottom w:val="single" w:sz="4" w:space="0" w:color="auto"/>
              <w:right w:val="single" w:sz="4" w:space="0" w:color="auto"/>
            </w:tcBorders>
          </w:tcPr>
          <w:p w14:paraId="423159C3" w14:textId="77777777" w:rsidR="0021558E" w:rsidRPr="0021558E" w:rsidRDefault="0021558E" w:rsidP="0021558E">
            <w:pPr>
              <w:pStyle w:val="MediumGrid21"/>
              <w:rPr>
                <w:rFonts w:eastAsia="Times New Roman"/>
                <w:b/>
                <w:i/>
                <w:color w:val="000000"/>
                <w:sz w:val="20"/>
                <w:szCs w:val="20"/>
              </w:rPr>
            </w:pPr>
            <w:proofErr w:type="spellStart"/>
            <w:r w:rsidRPr="0021558E">
              <w:rPr>
                <w:rFonts w:eastAsia="Times New Roman"/>
                <w:b/>
                <w:i/>
                <w:color w:val="000000"/>
                <w:sz w:val="20"/>
                <w:szCs w:val="20"/>
              </w:rPr>
              <w:t>Calculation</w:t>
            </w:r>
            <w:proofErr w:type="spellEnd"/>
            <w:r w:rsidRPr="0021558E">
              <w:rPr>
                <w:rFonts w:eastAsia="Times New Roman"/>
                <w:b/>
                <w:i/>
                <w:color w:val="000000"/>
                <w:sz w:val="20"/>
                <w:szCs w:val="20"/>
              </w:rPr>
              <w:t xml:space="preserve"> </w:t>
            </w:r>
            <w:proofErr w:type="spellStart"/>
            <w:r w:rsidRPr="0021558E">
              <w:rPr>
                <w:rFonts w:eastAsia="Times New Roman"/>
                <w:b/>
                <w:i/>
                <w:color w:val="000000"/>
                <w:sz w:val="20"/>
                <w:szCs w:val="20"/>
              </w:rPr>
              <w:t>procedure</w:t>
            </w:r>
            <w:proofErr w:type="spellEnd"/>
          </w:p>
          <w:p w14:paraId="4959090A" w14:textId="7A4D54B8" w:rsidR="0009199A" w:rsidRPr="004444F3" w:rsidRDefault="0021558E" w:rsidP="0021558E">
            <w:pPr>
              <w:pStyle w:val="MediumGrid21"/>
              <w:rPr>
                <w:rFonts w:eastAsia="Times New Roman"/>
                <w:bCs/>
                <w:i/>
                <w:color w:val="000000"/>
                <w:sz w:val="20"/>
                <w:szCs w:val="20"/>
              </w:rPr>
            </w:pPr>
            <w:r w:rsidRPr="004444F3">
              <w:rPr>
                <w:rFonts w:eastAsia="Times New Roman"/>
                <w:bCs/>
                <w:i/>
                <w:color w:val="000000"/>
                <w:sz w:val="20"/>
                <w:szCs w:val="20"/>
              </w:rPr>
              <w:t>(</w:t>
            </w:r>
            <w:proofErr w:type="spellStart"/>
            <w:r w:rsidRPr="004444F3">
              <w:rPr>
                <w:rFonts w:eastAsia="Times New Roman"/>
                <w:bCs/>
                <w:i/>
                <w:color w:val="000000"/>
                <w:sz w:val="20"/>
                <w:szCs w:val="20"/>
              </w:rPr>
              <w:t>advance</w:t>
            </w:r>
            <w:proofErr w:type="spellEnd"/>
            <w:r w:rsidRPr="004444F3">
              <w:rPr>
                <w:rFonts w:eastAsia="Times New Roman"/>
                <w:bCs/>
                <w:i/>
                <w:color w:val="000000"/>
                <w:sz w:val="20"/>
                <w:szCs w:val="20"/>
              </w:rPr>
              <w:t>/</w:t>
            </w:r>
            <w:proofErr w:type="spellStart"/>
            <w:r w:rsidRPr="004444F3">
              <w:rPr>
                <w:rFonts w:eastAsia="Times New Roman"/>
                <w:bCs/>
                <w:i/>
                <w:color w:val="000000"/>
                <w:sz w:val="20"/>
                <w:szCs w:val="20"/>
              </w:rPr>
              <w:t>credit</w:t>
            </w:r>
            <w:proofErr w:type="spellEnd"/>
            <w:r w:rsidRPr="004444F3">
              <w:rPr>
                <w:rFonts w:eastAsia="Times New Roman"/>
                <w:bCs/>
                <w:i/>
                <w:color w:val="000000"/>
                <w:sz w:val="20"/>
                <w:szCs w:val="20"/>
              </w:rPr>
              <w:t>)</w:t>
            </w:r>
          </w:p>
        </w:tc>
        <w:tc>
          <w:tcPr>
            <w:tcW w:w="652" w:type="pct"/>
            <w:tcBorders>
              <w:top w:val="single" w:sz="4" w:space="0" w:color="auto"/>
              <w:left w:val="single" w:sz="4" w:space="0" w:color="auto"/>
              <w:bottom w:val="single" w:sz="4" w:space="0" w:color="auto"/>
              <w:right w:val="single" w:sz="4" w:space="0" w:color="auto"/>
            </w:tcBorders>
            <w:hideMark/>
          </w:tcPr>
          <w:p w14:paraId="77BC9F25" w14:textId="6A247887" w:rsidR="0009199A" w:rsidRPr="00E461A2" w:rsidRDefault="0021558E" w:rsidP="00AA2207">
            <w:pPr>
              <w:pStyle w:val="MediumGrid21"/>
              <w:rPr>
                <w:rFonts w:eastAsia="Times New Roman"/>
                <w:b/>
                <w:color w:val="000000"/>
                <w:sz w:val="20"/>
                <w:szCs w:val="20"/>
              </w:rPr>
            </w:pPr>
            <w:r w:rsidRPr="0021558E">
              <w:rPr>
                <w:rFonts w:eastAsia="Times New Roman"/>
                <w:b/>
                <w:i/>
                <w:color w:val="000000"/>
                <w:sz w:val="20"/>
                <w:szCs w:val="20"/>
              </w:rPr>
              <w:t xml:space="preserve">Credit </w:t>
            </w:r>
            <w:proofErr w:type="spellStart"/>
            <w:r w:rsidRPr="0021558E">
              <w:rPr>
                <w:rFonts w:eastAsia="Times New Roman"/>
                <w:b/>
                <w:i/>
                <w:color w:val="000000"/>
                <w:sz w:val="20"/>
                <w:szCs w:val="20"/>
              </w:rPr>
              <w:t>limit</w:t>
            </w:r>
            <w:proofErr w:type="spellEnd"/>
            <w:r w:rsidRPr="0021558E">
              <w:rPr>
                <w:rFonts w:eastAsia="Times New Roman"/>
                <w:b/>
                <w:i/>
                <w:color w:val="000000"/>
                <w:sz w:val="20"/>
                <w:szCs w:val="20"/>
              </w:rPr>
              <w:t xml:space="preserve"> </w:t>
            </w:r>
            <w:r w:rsidRPr="004444F3">
              <w:rPr>
                <w:rFonts w:eastAsia="Times New Roman"/>
                <w:bCs/>
                <w:i/>
                <w:color w:val="000000"/>
                <w:sz w:val="20"/>
                <w:szCs w:val="20"/>
              </w:rPr>
              <w:t>(</w:t>
            </w:r>
            <w:proofErr w:type="spellStart"/>
            <w:r w:rsidRPr="004444F3">
              <w:rPr>
                <w:rFonts w:eastAsia="Times New Roman"/>
                <w:bCs/>
                <w:i/>
                <w:color w:val="000000"/>
                <w:sz w:val="20"/>
                <w:szCs w:val="20"/>
              </w:rPr>
              <w:t>tenge</w:t>
            </w:r>
            <w:proofErr w:type="spellEnd"/>
            <w:r w:rsidRPr="004444F3">
              <w:rPr>
                <w:rFonts w:eastAsia="Times New Roman"/>
                <w:bCs/>
                <w:i/>
                <w:color w:val="000000"/>
                <w:sz w:val="20"/>
                <w:szCs w:val="20"/>
              </w:rPr>
              <w:t>)</w:t>
            </w:r>
          </w:p>
        </w:tc>
        <w:tc>
          <w:tcPr>
            <w:tcW w:w="609" w:type="pct"/>
            <w:tcBorders>
              <w:top w:val="single" w:sz="4" w:space="0" w:color="auto"/>
              <w:left w:val="single" w:sz="4" w:space="0" w:color="auto"/>
              <w:bottom w:val="single" w:sz="4" w:space="0" w:color="auto"/>
              <w:right w:val="single" w:sz="4" w:space="0" w:color="auto"/>
            </w:tcBorders>
            <w:hideMark/>
          </w:tcPr>
          <w:p w14:paraId="4F4DC97C" w14:textId="77777777" w:rsidR="0021558E" w:rsidRPr="0021558E" w:rsidRDefault="0021558E" w:rsidP="0021558E">
            <w:pPr>
              <w:pStyle w:val="MediumGrid21"/>
              <w:rPr>
                <w:rFonts w:eastAsia="Times New Roman"/>
                <w:b/>
                <w:i/>
                <w:color w:val="000000" w:themeColor="text1"/>
                <w:sz w:val="20"/>
                <w:szCs w:val="20"/>
              </w:rPr>
            </w:pPr>
            <w:r w:rsidRPr="0021558E">
              <w:rPr>
                <w:rFonts w:eastAsia="Times New Roman"/>
                <w:b/>
                <w:i/>
                <w:color w:val="000000" w:themeColor="text1"/>
                <w:sz w:val="20"/>
                <w:szCs w:val="20"/>
              </w:rPr>
              <w:t xml:space="preserve">Personal </w:t>
            </w:r>
            <w:proofErr w:type="spellStart"/>
            <w:r w:rsidRPr="0021558E">
              <w:rPr>
                <w:rFonts w:eastAsia="Times New Roman"/>
                <w:b/>
                <w:i/>
                <w:color w:val="000000" w:themeColor="text1"/>
                <w:sz w:val="20"/>
                <w:szCs w:val="20"/>
              </w:rPr>
              <w:t>threshold</w:t>
            </w:r>
            <w:proofErr w:type="spellEnd"/>
          </w:p>
          <w:p w14:paraId="13AD07F9" w14:textId="76377E00" w:rsidR="0009199A" w:rsidRPr="004444F3" w:rsidRDefault="0021558E" w:rsidP="0021558E">
            <w:pPr>
              <w:pStyle w:val="MediumGrid21"/>
              <w:rPr>
                <w:bCs/>
                <w:sz w:val="20"/>
                <w:szCs w:val="20"/>
              </w:rPr>
            </w:pPr>
            <w:r w:rsidRPr="004444F3">
              <w:rPr>
                <w:rFonts w:eastAsia="Times New Roman"/>
                <w:bCs/>
                <w:i/>
                <w:color w:val="000000" w:themeColor="text1"/>
                <w:sz w:val="20"/>
                <w:szCs w:val="20"/>
              </w:rPr>
              <w:t>(</w:t>
            </w:r>
            <w:proofErr w:type="spellStart"/>
            <w:r w:rsidRPr="004444F3">
              <w:rPr>
                <w:rFonts w:eastAsia="Times New Roman"/>
                <w:bCs/>
                <w:i/>
                <w:color w:val="000000" w:themeColor="text1"/>
                <w:sz w:val="20"/>
                <w:szCs w:val="20"/>
              </w:rPr>
              <w:t>tenge</w:t>
            </w:r>
            <w:proofErr w:type="spellEnd"/>
            <w:r w:rsidRPr="004444F3">
              <w:rPr>
                <w:rFonts w:eastAsia="Times New Roman"/>
                <w:bCs/>
                <w:i/>
                <w:color w:val="000000" w:themeColor="text1"/>
                <w:sz w:val="20"/>
                <w:szCs w:val="20"/>
              </w:rPr>
              <w:t>)</w:t>
            </w:r>
          </w:p>
        </w:tc>
        <w:bookmarkEnd w:id="0"/>
      </w:tr>
      <w:tr w:rsidR="00660C08" w:rsidRPr="004F39BA" w14:paraId="4C78AE32" w14:textId="77777777" w:rsidTr="00660C08">
        <w:trPr>
          <w:trHeight w:val="221"/>
        </w:trPr>
        <w:tc>
          <w:tcPr>
            <w:tcW w:w="696" w:type="pct"/>
            <w:tcBorders>
              <w:top w:val="single" w:sz="4" w:space="0" w:color="auto"/>
              <w:left w:val="single" w:sz="4" w:space="0" w:color="auto"/>
              <w:bottom w:val="single" w:sz="4" w:space="0" w:color="auto"/>
              <w:right w:val="single" w:sz="4" w:space="0" w:color="auto"/>
            </w:tcBorders>
          </w:tcPr>
          <w:p w14:paraId="52A25AB2" w14:textId="77777777" w:rsidR="0009199A" w:rsidRPr="00E1126C" w:rsidRDefault="0009199A" w:rsidP="00AA2207">
            <w:pPr>
              <w:pStyle w:val="MediumGrid21"/>
              <w:jc w:val="both"/>
              <w:rPr>
                <w:sz w:val="22"/>
                <w:szCs w:val="22"/>
              </w:rPr>
            </w:pPr>
          </w:p>
        </w:tc>
        <w:tc>
          <w:tcPr>
            <w:tcW w:w="565" w:type="pct"/>
            <w:tcBorders>
              <w:top w:val="single" w:sz="4" w:space="0" w:color="auto"/>
              <w:left w:val="single" w:sz="4" w:space="0" w:color="auto"/>
              <w:bottom w:val="single" w:sz="4" w:space="0" w:color="auto"/>
              <w:right w:val="single" w:sz="4" w:space="0" w:color="auto"/>
            </w:tcBorders>
          </w:tcPr>
          <w:p w14:paraId="397E3176" w14:textId="77777777" w:rsidR="0009199A" w:rsidRPr="00E1126C" w:rsidRDefault="0009199A" w:rsidP="00AA2207">
            <w:pPr>
              <w:pStyle w:val="MediumGrid21"/>
              <w:jc w:val="both"/>
              <w:rPr>
                <w:sz w:val="22"/>
                <w:szCs w:val="22"/>
              </w:rPr>
            </w:pPr>
          </w:p>
        </w:tc>
        <w:tc>
          <w:tcPr>
            <w:tcW w:w="693" w:type="pct"/>
            <w:tcBorders>
              <w:top w:val="single" w:sz="4" w:space="0" w:color="auto"/>
              <w:left w:val="single" w:sz="4" w:space="0" w:color="auto"/>
              <w:bottom w:val="single" w:sz="4" w:space="0" w:color="auto"/>
              <w:right w:val="single" w:sz="4" w:space="0" w:color="auto"/>
            </w:tcBorders>
          </w:tcPr>
          <w:p w14:paraId="393C4AB1" w14:textId="77777777" w:rsidR="0009199A" w:rsidRPr="00921FD2" w:rsidRDefault="0009199A" w:rsidP="00AA2207">
            <w:pPr>
              <w:pStyle w:val="MediumGrid21"/>
              <w:jc w:val="both"/>
              <w:rPr>
                <w:sz w:val="22"/>
              </w:rPr>
            </w:pPr>
          </w:p>
        </w:tc>
        <w:tc>
          <w:tcPr>
            <w:tcW w:w="479" w:type="pct"/>
            <w:tcBorders>
              <w:top w:val="single" w:sz="4" w:space="0" w:color="auto"/>
              <w:left w:val="single" w:sz="4" w:space="0" w:color="auto"/>
              <w:bottom w:val="single" w:sz="4" w:space="0" w:color="auto"/>
              <w:right w:val="single" w:sz="4" w:space="0" w:color="auto"/>
            </w:tcBorders>
          </w:tcPr>
          <w:p w14:paraId="33E2563B" w14:textId="77777777" w:rsidR="0009199A" w:rsidRPr="00921FD2" w:rsidRDefault="0009199A" w:rsidP="00AA2207">
            <w:pPr>
              <w:pStyle w:val="MediumGrid21"/>
              <w:jc w:val="both"/>
              <w:rPr>
                <w:sz w:val="22"/>
              </w:rPr>
            </w:pPr>
          </w:p>
        </w:tc>
        <w:tc>
          <w:tcPr>
            <w:tcW w:w="696" w:type="pct"/>
            <w:tcBorders>
              <w:top w:val="single" w:sz="4" w:space="0" w:color="auto"/>
              <w:left w:val="single" w:sz="4" w:space="0" w:color="auto"/>
              <w:bottom w:val="single" w:sz="4" w:space="0" w:color="auto"/>
              <w:right w:val="single" w:sz="4" w:space="0" w:color="auto"/>
            </w:tcBorders>
          </w:tcPr>
          <w:p w14:paraId="590A456F" w14:textId="46D3514A" w:rsidR="0009199A" w:rsidRPr="00921FD2" w:rsidRDefault="0009199A" w:rsidP="00AA2207">
            <w:pPr>
              <w:pStyle w:val="MediumGrid21"/>
              <w:jc w:val="both"/>
              <w:rPr>
                <w:sz w:val="22"/>
              </w:rPr>
            </w:pPr>
          </w:p>
        </w:tc>
        <w:tc>
          <w:tcPr>
            <w:tcW w:w="609" w:type="pct"/>
            <w:tcBorders>
              <w:top w:val="single" w:sz="4" w:space="0" w:color="auto"/>
              <w:left w:val="single" w:sz="4" w:space="0" w:color="auto"/>
              <w:bottom w:val="single" w:sz="4" w:space="0" w:color="auto"/>
              <w:right w:val="single" w:sz="4" w:space="0" w:color="auto"/>
            </w:tcBorders>
          </w:tcPr>
          <w:p w14:paraId="7A16AB0E" w14:textId="77777777" w:rsidR="0009199A" w:rsidRPr="00921FD2" w:rsidRDefault="0009199A" w:rsidP="00AA2207">
            <w:pPr>
              <w:pStyle w:val="MediumGrid21"/>
              <w:jc w:val="both"/>
              <w:rPr>
                <w:sz w:val="22"/>
              </w:rPr>
            </w:pPr>
          </w:p>
        </w:tc>
        <w:tc>
          <w:tcPr>
            <w:tcW w:w="652" w:type="pct"/>
            <w:tcBorders>
              <w:top w:val="single" w:sz="4" w:space="0" w:color="auto"/>
              <w:left w:val="single" w:sz="4" w:space="0" w:color="auto"/>
              <w:bottom w:val="single" w:sz="4" w:space="0" w:color="auto"/>
              <w:right w:val="single" w:sz="4" w:space="0" w:color="auto"/>
            </w:tcBorders>
          </w:tcPr>
          <w:p w14:paraId="52AD4254" w14:textId="77777777" w:rsidR="0009199A" w:rsidRPr="00E1126C" w:rsidRDefault="0009199A" w:rsidP="00AA2207">
            <w:pPr>
              <w:pStyle w:val="MediumGrid21"/>
              <w:jc w:val="both"/>
              <w:rPr>
                <w:sz w:val="22"/>
                <w:szCs w:val="22"/>
              </w:rPr>
            </w:pPr>
          </w:p>
        </w:tc>
        <w:tc>
          <w:tcPr>
            <w:tcW w:w="609" w:type="pct"/>
            <w:tcBorders>
              <w:top w:val="single" w:sz="4" w:space="0" w:color="auto"/>
              <w:left w:val="single" w:sz="4" w:space="0" w:color="auto"/>
              <w:bottom w:val="single" w:sz="4" w:space="0" w:color="auto"/>
              <w:right w:val="single" w:sz="4" w:space="0" w:color="auto"/>
            </w:tcBorders>
          </w:tcPr>
          <w:p w14:paraId="5BD66F4C" w14:textId="77777777" w:rsidR="0009199A" w:rsidRPr="00E1126C" w:rsidRDefault="0009199A" w:rsidP="00AA2207">
            <w:pPr>
              <w:pStyle w:val="MediumGrid21"/>
              <w:jc w:val="both"/>
              <w:rPr>
                <w:sz w:val="22"/>
                <w:szCs w:val="22"/>
              </w:rPr>
            </w:pPr>
          </w:p>
        </w:tc>
      </w:tr>
      <w:tr w:rsidR="00660C08" w:rsidRPr="004F39BA" w14:paraId="336AD9DB" w14:textId="77777777" w:rsidTr="00660C08">
        <w:trPr>
          <w:trHeight w:val="212"/>
        </w:trPr>
        <w:tc>
          <w:tcPr>
            <w:tcW w:w="696" w:type="pct"/>
            <w:tcBorders>
              <w:top w:val="single" w:sz="4" w:space="0" w:color="auto"/>
              <w:left w:val="single" w:sz="4" w:space="0" w:color="auto"/>
              <w:bottom w:val="single" w:sz="4" w:space="0" w:color="auto"/>
              <w:right w:val="single" w:sz="4" w:space="0" w:color="auto"/>
            </w:tcBorders>
          </w:tcPr>
          <w:p w14:paraId="4CBF8A1B" w14:textId="77777777" w:rsidR="0009199A" w:rsidRPr="00E1126C" w:rsidRDefault="0009199A" w:rsidP="00AA2207">
            <w:pPr>
              <w:pStyle w:val="MediumGrid21"/>
              <w:jc w:val="both"/>
              <w:rPr>
                <w:sz w:val="22"/>
                <w:szCs w:val="22"/>
              </w:rPr>
            </w:pPr>
          </w:p>
        </w:tc>
        <w:tc>
          <w:tcPr>
            <w:tcW w:w="565" w:type="pct"/>
            <w:tcBorders>
              <w:top w:val="single" w:sz="4" w:space="0" w:color="auto"/>
              <w:left w:val="single" w:sz="4" w:space="0" w:color="auto"/>
              <w:bottom w:val="single" w:sz="4" w:space="0" w:color="auto"/>
              <w:right w:val="single" w:sz="4" w:space="0" w:color="auto"/>
            </w:tcBorders>
          </w:tcPr>
          <w:p w14:paraId="6B2214C2" w14:textId="77777777" w:rsidR="0009199A" w:rsidRPr="00E1126C" w:rsidRDefault="0009199A" w:rsidP="00AA2207">
            <w:pPr>
              <w:pStyle w:val="MediumGrid21"/>
              <w:jc w:val="both"/>
              <w:rPr>
                <w:sz w:val="22"/>
                <w:szCs w:val="22"/>
              </w:rPr>
            </w:pPr>
          </w:p>
        </w:tc>
        <w:tc>
          <w:tcPr>
            <w:tcW w:w="693" w:type="pct"/>
            <w:tcBorders>
              <w:top w:val="single" w:sz="4" w:space="0" w:color="auto"/>
              <w:left w:val="single" w:sz="4" w:space="0" w:color="auto"/>
              <w:bottom w:val="single" w:sz="4" w:space="0" w:color="auto"/>
              <w:right w:val="single" w:sz="4" w:space="0" w:color="auto"/>
            </w:tcBorders>
          </w:tcPr>
          <w:p w14:paraId="15834659" w14:textId="77777777" w:rsidR="0009199A" w:rsidRPr="00921FD2" w:rsidRDefault="0009199A" w:rsidP="00AA2207">
            <w:pPr>
              <w:pStyle w:val="MediumGrid21"/>
              <w:jc w:val="both"/>
              <w:rPr>
                <w:sz w:val="22"/>
              </w:rPr>
            </w:pPr>
          </w:p>
        </w:tc>
        <w:tc>
          <w:tcPr>
            <w:tcW w:w="479" w:type="pct"/>
            <w:tcBorders>
              <w:top w:val="single" w:sz="4" w:space="0" w:color="auto"/>
              <w:left w:val="single" w:sz="4" w:space="0" w:color="auto"/>
              <w:bottom w:val="single" w:sz="4" w:space="0" w:color="auto"/>
              <w:right w:val="single" w:sz="4" w:space="0" w:color="auto"/>
            </w:tcBorders>
          </w:tcPr>
          <w:p w14:paraId="28475B10" w14:textId="77777777" w:rsidR="0009199A" w:rsidRPr="00921FD2" w:rsidRDefault="0009199A" w:rsidP="00AA2207">
            <w:pPr>
              <w:pStyle w:val="MediumGrid21"/>
              <w:jc w:val="both"/>
              <w:rPr>
                <w:sz w:val="22"/>
              </w:rPr>
            </w:pPr>
          </w:p>
        </w:tc>
        <w:tc>
          <w:tcPr>
            <w:tcW w:w="696" w:type="pct"/>
            <w:tcBorders>
              <w:top w:val="single" w:sz="4" w:space="0" w:color="auto"/>
              <w:left w:val="single" w:sz="4" w:space="0" w:color="auto"/>
              <w:bottom w:val="single" w:sz="4" w:space="0" w:color="auto"/>
              <w:right w:val="single" w:sz="4" w:space="0" w:color="auto"/>
            </w:tcBorders>
          </w:tcPr>
          <w:p w14:paraId="682E7F26" w14:textId="0D12E0D1" w:rsidR="0009199A" w:rsidRPr="00921FD2" w:rsidRDefault="0009199A" w:rsidP="00AA2207">
            <w:pPr>
              <w:pStyle w:val="MediumGrid21"/>
              <w:jc w:val="both"/>
              <w:rPr>
                <w:sz w:val="22"/>
              </w:rPr>
            </w:pPr>
          </w:p>
        </w:tc>
        <w:tc>
          <w:tcPr>
            <w:tcW w:w="609" w:type="pct"/>
            <w:tcBorders>
              <w:top w:val="single" w:sz="4" w:space="0" w:color="auto"/>
              <w:left w:val="single" w:sz="4" w:space="0" w:color="auto"/>
              <w:bottom w:val="single" w:sz="4" w:space="0" w:color="auto"/>
              <w:right w:val="single" w:sz="4" w:space="0" w:color="auto"/>
            </w:tcBorders>
          </w:tcPr>
          <w:p w14:paraId="5AD0C532" w14:textId="77777777" w:rsidR="0009199A" w:rsidRPr="00921FD2" w:rsidRDefault="0009199A" w:rsidP="00AA2207">
            <w:pPr>
              <w:pStyle w:val="MediumGrid21"/>
              <w:jc w:val="both"/>
              <w:rPr>
                <w:sz w:val="22"/>
              </w:rPr>
            </w:pPr>
          </w:p>
        </w:tc>
        <w:tc>
          <w:tcPr>
            <w:tcW w:w="652" w:type="pct"/>
            <w:tcBorders>
              <w:top w:val="single" w:sz="4" w:space="0" w:color="auto"/>
              <w:left w:val="single" w:sz="4" w:space="0" w:color="auto"/>
              <w:bottom w:val="single" w:sz="4" w:space="0" w:color="auto"/>
              <w:right w:val="single" w:sz="4" w:space="0" w:color="auto"/>
            </w:tcBorders>
          </w:tcPr>
          <w:p w14:paraId="1629FAB0" w14:textId="77777777" w:rsidR="0009199A" w:rsidRPr="00E1126C" w:rsidRDefault="0009199A" w:rsidP="00AA2207">
            <w:pPr>
              <w:pStyle w:val="MediumGrid21"/>
              <w:jc w:val="both"/>
              <w:rPr>
                <w:sz w:val="22"/>
                <w:szCs w:val="22"/>
              </w:rPr>
            </w:pPr>
          </w:p>
        </w:tc>
        <w:tc>
          <w:tcPr>
            <w:tcW w:w="609" w:type="pct"/>
            <w:tcBorders>
              <w:top w:val="single" w:sz="4" w:space="0" w:color="auto"/>
              <w:left w:val="single" w:sz="4" w:space="0" w:color="auto"/>
              <w:bottom w:val="single" w:sz="4" w:space="0" w:color="auto"/>
              <w:right w:val="single" w:sz="4" w:space="0" w:color="auto"/>
            </w:tcBorders>
          </w:tcPr>
          <w:p w14:paraId="6382FE83" w14:textId="77777777" w:rsidR="0009199A" w:rsidRPr="00E1126C" w:rsidRDefault="0009199A" w:rsidP="00AA2207">
            <w:pPr>
              <w:pStyle w:val="MediumGrid21"/>
              <w:jc w:val="both"/>
              <w:rPr>
                <w:sz w:val="22"/>
                <w:szCs w:val="22"/>
              </w:rPr>
            </w:pPr>
          </w:p>
        </w:tc>
      </w:tr>
    </w:tbl>
    <w:p w14:paraId="25348079" w14:textId="77777777" w:rsidR="00BE1C1A" w:rsidRPr="00921FD2" w:rsidRDefault="00BE1C1A" w:rsidP="00BE1C1A">
      <w:pPr>
        <w:jc w:val="both"/>
        <w:rPr>
          <w:sz w:val="22"/>
          <w:lang w:val="ru-RU"/>
        </w:rPr>
      </w:pPr>
    </w:p>
    <w:tbl>
      <w:tblPr>
        <w:tblStyle w:val="a3"/>
        <w:tblW w:w="10350" w:type="dxa"/>
        <w:tblInd w:w="-5" w:type="dxa"/>
        <w:tblLook w:val="04A0" w:firstRow="1" w:lastRow="0" w:firstColumn="1" w:lastColumn="0" w:noHBand="0" w:noVBand="1"/>
      </w:tblPr>
      <w:tblGrid>
        <w:gridCol w:w="742"/>
        <w:gridCol w:w="2891"/>
        <w:gridCol w:w="6717"/>
      </w:tblGrid>
      <w:tr w:rsidR="00BE1C1A" w:rsidRPr="0021558E" w14:paraId="763B0356" w14:textId="77777777" w:rsidTr="006C1561">
        <w:tc>
          <w:tcPr>
            <w:tcW w:w="709" w:type="dxa"/>
            <w:tcBorders>
              <w:top w:val="single" w:sz="4" w:space="0" w:color="auto"/>
              <w:left w:val="single" w:sz="4" w:space="0" w:color="auto"/>
              <w:bottom w:val="single" w:sz="4" w:space="0" w:color="auto"/>
              <w:right w:val="single" w:sz="4" w:space="0" w:color="auto"/>
            </w:tcBorders>
            <w:hideMark/>
          </w:tcPr>
          <w:p w14:paraId="6A317A98" w14:textId="77777777" w:rsidR="00BE1C1A" w:rsidRPr="00E1126C" w:rsidRDefault="00BE1C1A" w:rsidP="00AA2207">
            <w:pPr>
              <w:pStyle w:val="MediumGrid21"/>
              <w:jc w:val="both"/>
              <w:rPr>
                <w:sz w:val="22"/>
                <w:szCs w:val="22"/>
              </w:rPr>
            </w:pPr>
            <w:bookmarkStart w:id="1" w:name="_Hlk14338415"/>
            <w:proofErr w:type="spellStart"/>
            <w:r w:rsidRPr="00E1126C">
              <w:rPr>
                <w:sz w:val="22"/>
                <w:szCs w:val="22"/>
              </w:rPr>
              <w:t>Email</w:t>
            </w:r>
            <w:proofErr w:type="spellEnd"/>
          </w:p>
        </w:tc>
        <w:tc>
          <w:tcPr>
            <w:tcW w:w="2902" w:type="dxa"/>
            <w:tcBorders>
              <w:top w:val="single" w:sz="4" w:space="0" w:color="auto"/>
              <w:left w:val="single" w:sz="4" w:space="0" w:color="auto"/>
              <w:bottom w:val="single" w:sz="4" w:space="0" w:color="auto"/>
              <w:right w:val="single" w:sz="4" w:space="0" w:color="auto"/>
            </w:tcBorders>
          </w:tcPr>
          <w:p w14:paraId="073914DB" w14:textId="77777777" w:rsidR="00BE1C1A" w:rsidRPr="00E1126C" w:rsidRDefault="00BE1C1A" w:rsidP="00AA2207">
            <w:pPr>
              <w:pStyle w:val="MediumGrid21"/>
              <w:jc w:val="both"/>
              <w:rPr>
                <w:sz w:val="22"/>
                <w:szCs w:val="22"/>
              </w:rPr>
            </w:pPr>
          </w:p>
        </w:tc>
        <w:tc>
          <w:tcPr>
            <w:tcW w:w="6739" w:type="dxa"/>
            <w:tcBorders>
              <w:top w:val="single" w:sz="4" w:space="0" w:color="auto"/>
              <w:left w:val="single" w:sz="4" w:space="0" w:color="auto"/>
              <w:bottom w:val="single" w:sz="4" w:space="0" w:color="auto"/>
              <w:right w:val="single" w:sz="4" w:space="0" w:color="auto"/>
            </w:tcBorders>
            <w:hideMark/>
          </w:tcPr>
          <w:p w14:paraId="33E1BDCC" w14:textId="77FA339E" w:rsidR="00BE1C1A" w:rsidRPr="0021558E" w:rsidRDefault="0021558E" w:rsidP="00AA2207">
            <w:pPr>
              <w:pStyle w:val="MediumGrid21"/>
              <w:jc w:val="both"/>
              <w:rPr>
                <w:sz w:val="22"/>
                <w:szCs w:val="22"/>
                <w:lang w:val="en-US"/>
              </w:rPr>
            </w:pPr>
            <w:r w:rsidRPr="0021558E">
              <w:rPr>
                <w:sz w:val="22"/>
                <w:szCs w:val="22"/>
                <w:lang w:val="en-US"/>
              </w:rPr>
              <w:t>If it is necessary to receive monthly details</w:t>
            </w:r>
          </w:p>
        </w:tc>
        <w:bookmarkEnd w:id="1"/>
      </w:tr>
    </w:tbl>
    <w:p w14:paraId="50FBFE57" w14:textId="77777777" w:rsidR="00BE1C1A" w:rsidRPr="0021558E" w:rsidRDefault="00BE1C1A" w:rsidP="00BE1C1A">
      <w:pPr>
        <w:jc w:val="both"/>
        <w:rPr>
          <w:sz w:val="22"/>
        </w:rPr>
      </w:pPr>
    </w:p>
    <w:p w14:paraId="6E59326F" w14:textId="36CA27A7" w:rsidR="00BE1C1A" w:rsidRPr="0021558E" w:rsidRDefault="0021558E" w:rsidP="00BE1C1A">
      <w:pPr>
        <w:jc w:val="both"/>
        <w:rPr>
          <w:sz w:val="22"/>
        </w:rPr>
      </w:pPr>
      <w:r w:rsidRPr="0021558E">
        <w:rPr>
          <w:sz w:val="22"/>
        </w:rPr>
        <w:t>To combine the above numbers into an existing shared personal account, you must specify any valid number from the shared personal account</w:t>
      </w:r>
      <w:r w:rsidR="007202CD" w:rsidRPr="0021558E">
        <w:rPr>
          <w:sz w:val="22"/>
        </w:rPr>
        <w:t>:</w:t>
      </w:r>
    </w:p>
    <w:tbl>
      <w:tblPr>
        <w:tblStyle w:val="TableGrid1"/>
        <w:tblW w:w="0" w:type="auto"/>
        <w:tblInd w:w="108" w:type="dxa"/>
        <w:tblLook w:val="04A0" w:firstRow="1" w:lastRow="0" w:firstColumn="1" w:lastColumn="0" w:noHBand="0" w:noVBand="1"/>
      </w:tblPr>
      <w:tblGrid>
        <w:gridCol w:w="2694"/>
      </w:tblGrid>
      <w:tr w:rsidR="00BE1C1A" w:rsidRPr="00E1126C" w14:paraId="247EE46A" w14:textId="77777777" w:rsidTr="00AA2207">
        <w:tc>
          <w:tcPr>
            <w:tcW w:w="2694" w:type="dxa"/>
          </w:tcPr>
          <w:p w14:paraId="6EF0BC90" w14:textId="77777777" w:rsidR="00BE1C1A" w:rsidRPr="00E1126C" w:rsidRDefault="00BE1C1A" w:rsidP="00AA2207">
            <w:pPr>
              <w:jc w:val="both"/>
              <w:rPr>
                <w:sz w:val="22"/>
                <w:szCs w:val="22"/>
                <w:lang w:val="ru-RU"/>
              </w:rPr>
            </w:pPr>
            <w:r w:rsidRPr="00E1126C">
              <w:rPr>
                <w:sz w:val="22"/>
                <w:szCs w:val="22"/>
                <w:lang w:val="ru-RU"/>
              </w:rPr>
              <w:t>+7 ХХХ ХХХХ</w:t>
            </w:r>
          </w:p>
        </w:tc>
      </w:tr>
    </w:tbl>
    <w:p w14:paraId="330D72FA" w14:textId="77777777" w:rsidR="00BE1C1A" w:rsidRPr="00E1126C" w:rsidRDefault="00BE1C1A" w:rsidP="00BE1C1A">
      <w:pPr>
        <w:pStyle w:val="MediumGrid21"/>
        <w:jc w:val="both"/>
        <w:rPr>
          <w:sz w:val="22"/>
          <w:szCs w:val="22"/>
          <w:lang w:val="ru-RU"/>
        </w:rPr>
      </w:pPr>
    </w:p>
    <w:p w14:paraId="312E87C3" w14:textId="62E374DE" w:rsidR="0021558E" w:rsidRPr="0021558E" w:rsidRDefault="0021558E" w:rsidP="0021558E">
      <w:pPr>
        <w:pStyle w:val="MediumGrid21"/>
        <w:jc w:val="both"/>
        <w:rPr>
          <w:sz w:val="22"/>
          <w:szCs w:val="22"/>
        </w:rPr>
      </w:pPr>
      <w:bookmarkStart w:id="2" w:name="_Hlk13761299"/>
      <w:r w:rsidRPr="0021558E">
        <w:rPr>
          <w:sz w:val="22"/>
          <w:szCs w:val="22"/>
        </w:rPr>
        <w:t>To create a new joint personal account from the above numbers, s</w:t>
      </w:r>
      <w:r w:rsidR="006F5DF7">
        <w:rPr>
          <w:sz w:val="22"/>
          <w:szCs w:val="22"/>
        </w:rPr>
        <w:t>elect</w:t>
      </w:r>
      <w:r w:rsidRPr="0021558E">
        <w:rPr>
          <w:sz w:val="22"/>
          <w:szCs w:val="22"/>
        </w:rPr>
        <w:t xml:space="preserve"> </w:t>
      </w:r>
      <w:r w:rsidR="006F5DF7">
        <w:rPr>
          <w:sz w:val="22"/>
          <w:szCs w:val="22"/>
        </w:rPr>
        <w:t>“</w:t>
      </w:r>
      <w:r w:rsidRPr="0021558E">
        <w:rPr>
          <w:sz w:val="22"/>
          <w:szCs w:val="22"/>
        </w:rPr>
        <w:t>Yes</w:t>
      </w:r>
      <w:r w:rsidR="006F5DF7">
        <w:rPr>
          <w:sz w:val="22"/>
          <w:szCs w:val="22"/>
        </w:rPr>
        <w:t>”</w:t>
      </w:r>
      <w:r w:rsidRPr="0021558E">
        <w:rPr>
          <w:sz w:val="22"/>
          <w:szCs w:val="22"/>
        </w:rPr>
        <w:t xml:space="preserve"> _______</w:t>
      </w:r>
    </w:p>
    <w:p w14:paraId="611B0EC4" w14:textId="77777777" w:rsidR="0021558E" w:rsidRPr="0021558E" w:rsidRDefault="0021558E" w:rsidP="0021558E">
      <w:pPr>
        <w:pStyle w:val="MediumGrid21"/>
        <w:jc w:val="both"/>
        <w:rPr>
          <w:sz w:val="22"/>
          <w:szCs w:val="22"/>
        </w:rPr>
      </w:pPr>
    </w:p>
    <w:p w14:paraId="6612679E" w14:textId="77777777" w:rsidR="0021558E" w:rsidRPr="0021558E" w:rsidRDefault="0021558E" w:rsidP="0021558E">
      <w:pPr>
        <w:pStyle w:val="MediumGrid21"/>
        <w:jc w:val="both"/>
        <w:rPr>
          <w:sz w:val="22"/>
          <w:szCs w:val="22"/>
        </w:rPr>
      </w:pPr>
      <w:r w:rsidRPr="0021558E">
        <w:rPr>
          <w:sz w:val="22"/>
          <w:szCs w:val="22"/>
        </w:rPr>
        <w:t xml:space="preserve">The following services, if any, will be deactivated upon activation of the Tariff Plan with Internet traffic enabled on the above subscriber numbers: </w:t>
      </w:r>
    </w:p>
    <w:p w14:paraId="2F252FD3" w14:textId="77777777" w:rsidR="006F5DF7" w:rsidRDefault="0021558E" w:rsidP="0021558E">
      <w:pPr>
        <w:pStyle w:val="MediumGrid21"/>
        <w:numPr>
          <w:ilvl w:val="0"/>
          <w:numId w:val="7"/>
        </w:numPr>
        <w:jc w:val="both"/>
        <w:rPr>
          <w:sz w:val="22"/>
          <w:szCs w:val="22"/>
        </w:rPr>
      </w:pPr>
      <w:r>
        <w:rPr>
          <w:sz w:val="22"/>
          <w:szCs w:val="22"/>
        </w:rPr>
        <w:t>“</w:t>
      </w:r>
      <w:r w:rsidRPr="0021558E">
        <w:rPr>
          <w:sz w:val="22"/>
          <w:szCs w:val="22"/>
        </w:rPr>
        <w:t>Unlimited Internet</w:t>
      </w:r>
      <w:r>
        <w:rPr>
          <w:sz w:val="22"/>
          <w:szCs w:val="22"/>
        </w:rPr>
        <w:t>”</w:t>
      </w:r>
    </w:p>
    <w:p w14:paraId="78FC67A5" w14:textId="33BB2FCA" w:rsidR="0021558E" w:rsidRPr="006F5DF7" w:rsidRDefault="0021558E" w:rsidP="0021558E">
      <w:pPr>
        <w:pStyle w:val="MediumGrid21"/>
        <w:numPr>
          <w:ilvl w:val="0"/>
          <w:numId w:val="7"/>
        </w:numPr>
        <w:jc w:val="both"/>
        <w:rPr>
          <w:sz w:val="22"/>
          <w:szCs w:val="22"/>
        </w:rPr>
      </w:pPr>
      <w:r w:rsidRPr="006F5DF7">
        <w:rPr>
          <w:sz w:val="22"/>
          <w:szCs w:val="22"/>
        </w:rPr>
        <w:t xml:space="preserve"> Internet packages</w:t>
      </w:r>
    </w:p>
    <w:p w14:paraId="06212167" w14:textId="77777777" w:rsidR="0021558E" w:rsidRPr="0021558E" w:rsidRDefault="0021558E" w:rsidP="0021558E">
      <w:pPr>
        <w:pStyle w:val="MediumGrid21"/>
        <w:jc w:val="both"/>
        <w:rPr>
          <w:sz w:val="22"/>
          <w:szCs w:val="22"/>
        </w:rPr>
      </w:pPr>
    </w:p>
    <w:p w14:paraId="400B14A8" w14:textId="77777777" w:rsidR="0021558E" w:rsidRPr="006F5DF7" w:rsidRDefault="0021558E" w:rsidP="0021558E">
      <w:pPr>
        <w:pStyle w:val="MediumGrid21"/>
        <w:jc w:val="both"/>
        <w:rPr>
          <w:sz w:val="18"/>
          <w:szCs w:val="18"/>
        </w:rPr>
      </w:pPr>
      <w:r w:rsidRPr="006F5DF7">
        <w:rPr>
          <w:sz w:val="18"/>
          <w:szCs w:val="18"/>
        </w:rPr>
        <w:t>The Subscriber hereby agrees that:</w:t>
      </w:r>
    </w:p>
    <w:p w14:paraId="04243944" w14:textId="204B1AD1" w:rsidR="0021558E" w:rsidRPr="006F5DF7" w:rsidRDefault="0021558E" w:rsidP="0021558E">
      <w:pPr>
        <w:pStyle w:val="MediumGrid21"/>
        <w:jc w:val="both"/>
        <w:rPr>
          <w:sz w:val="18"/>
          <w:szCs w:val="18"/>
        </w:rPr>
      </w:pPr>
      <w:r w:rsidRPr="006F5DF7">
        <w:rPr>
          <w:sz w:val="18"/>
          <w:szCs w:val="18"/>
        </w:rPr>
        <w:t>1.</w:t>
      </w:r>
      <w:r w:rsidR="006F5DF7" w:rsidRPr="006F5DF7">
        <w:rPr>
          <w:sz w:val="18"/>
          <w:szCs w:val="18"/>
        </w:rPr>
        <w:t xml:space="preserve"> </w:t>
      </w:r>
      <w:r w:rsidRPr="006F5DF7">
        <w:rPr>
          <w:sz w:val="18"/>
          <w:szCs w:val="18"/>
        </w:rPr>
        <w:t xml:space="preserve">By signing this Application, the Subscriber is </w:t>
      </w:r>
      <w:r w:rsidR="006F5DF7" w:rsidRPr="006F5DF7">
        <w:rPr>
          <w:sz w:val="18"/>
          <w:szCs w:val="18"/>
        </w:rPr>
        <w:t>familiarized</w:t>
      </w:r>
      <w:r w:rsidRPr="006F5DF7">
        <w:rPr>
          <w:sz w:val="18"/>
          <w:szCs w:val="18"/>
        </w:rPr>
        <w:t xml:space="preserve"> with and agrees to the terms and conditions of the Tariff Plan, international calls and roaming services;</w:t>
      </w:r>
    </w:p>
    <w:p w14:paraId="7CB59D12" w14:textId="7C6C526C" w:rsidR="0021558E" w:rsidRPr="006F5DF7" w:rsidRDefault="0021558E" w:rsidP="0021558E">
      <w:pPr>
        <w:pStyle w:val="MediumGrid21"/>
        <w:jc w:val="both"/>
        <w:rPr>
          <w:sz w:val="18"/>
          <w:szCs w:val="18"/>
        </w:rPr>
      </w:pPr>
      <w:r w:rsidRPr="006F5DF7">
        <w:rPr>
          <w:sz w:val="18"/>
          <w:szCs w:val="18"/>
        </w:rPr>
        <w:t>2.</w:t>
      </w:r>
      <w:r w:rsidR="006F5DF7" w:rsidRPr="006F5DF7">
        <w:rPr>
          <w:sz w:val="18"/>
          <w:szCs w:val="18"/>
        </w:rPr>
        <w:t xml:space="preserve"> </w:t>
      </w:r>
      <w:r w:rsidRPr="006F5DF7">
        <w:rPr>
          <w:sz w:val="18"/>
          <w:szCs w:val="18"/>
        </w:rPr>
        <w:t xml:space="preserve">Standard tariffs and promotional offers for international calls and communication services in roaming are specified on the Operator's official resource https://b2b.kcell.kz/; </w:t>
      </w:r>
    </w:p>
    <w:p w14:paraId="5E57C4A8" w14:textId="77777777" w:rsidR="0021558E" w:rsidRPr="006F5DF7" w:rsidRDefault="0021558E" w:rsidP="0021558E">
      <w:pPr>
        <w:pStyle w:val="MediumGrid21"/>
        <w:jc w:val="both"/>
        <w:rPr>
          <w:sz w:val="18"/>
          <w:szCs w:val="18"/>
        </w:rPr>
      </w:pPr>
      <w:r w:rsidRPr="006F5DF7">
        <w:rPr>
          <w:sz w:val="18"/>
          <w:szCs w:val="18"/>
        </w:rPr>
        <w:t>3. If the mobile internet service was previously disabled, then upon activation of the Tariff plan the mobile internet service will be activated with internet access point;</w:t>
      </w:r>
    </w:p>
    <w:p w14:paraId="68204A74" w14:textId="467C4694" w:rsidR="0021558E" w:rsidRPr="006F5DF7" w:rsidRDefault="0021558E" w:rsidP="0021558E">
      <w:pPr>
        <w:pStyle w:val="MediumGrid21"/>
        <w:jc w:val="both"/>
        <w:rPr>
          <w:sz w:val="18"/>
          <w:szCs w:val="18"/>
        </w:rPr>
      </w:pPr>
      <w:r w:rsidRPr="006F5DF7">
        <w:rPr>
          <w:sz w:val="18"/>
          <w:szCs w:val="18"/>
        </w:rPr>
        <w:t xml:space="preserve">4. </w:t>
      </w:r>
      <w:r w:rsidR="004444F3">
        <w:rPr>
          <w:sz w:val="18"/>
          <w:szCs w:val="18"/>
        </w:rPr>
        <w:t>P</w:t>
      </w:r>
      <w:r w:rsidRPr="006F5DF7">
        <w:rPr>
          <w:sz w:val="18"/>
          <w:szCs w:val="18"/>
        </w:rPr>
        <w:t>ayment for the rendered services will be made in due time and in full. In case the Subscriber violates the terms of service provision, including, but not limited to, violation of payment terms, the Operator has the right to suspend the provision of services in full or in part;</w:t>
      </w:r>
    </w:p>
    <w:p w14:paraId="39D533C9" w14:textId="3FD4CA32" w:rsidR="0021558E" w:rsidRPr="006F5DF7" w:rsidRDefault="0021558E" w:rsidP="0021558E">
      <w:pPr>
        <w:pStyle w:val="MediumGrid21"/>
        <w:jc w:val="both"/>
        <w:rPr>
          <w:sz w:val="18"/>
          <w:szCs w:val="18"/>
        </w:rPr>
      </w:pPr>
      <w:r w:rsidRPr="006F5DF7">
        <w:rPr>
          <w:sz w:val="18"/>
          <w:szCs w:val="18"/>
        </w:rPr>
        <w:t>5.</w:t>
      </w:r>
      <w:r w:rsidR="006F5DF7" w:rsidRPr="006F5DF7">
        <w:rPr>
          <w:sz w:val="18"/>
          <w:szCs w:val="18"/>
        </w:rPr>
        <w:t xml:space="preserve"> </w:t>
      </w:r>
      <w:r w:rsidRPr="006F5DF7">
        <w:rPr>
          <w:sz w:val="18"/>
          <w:szCs w:val="18"/>
        </w:rPr>
        <w:t xml:space="preserve">The services shall be provided in accordance with the terms and conditions of the Public Agreement on provision of communication services, which is available on the Operator's official resource </w:t>
      </w:r>
      <w:hyperlink r:id="rId9" w:history="1">
        <w:r w:rsidR="004444F3" w:rsidRPr="0027542C">
          <w:rPr>
            <w:rStyle w:val="a4"/>
            <w:sz w:val="18"/>
            <w:szCs w:val="18"/>
          </w:rPr>
          <w:t>https://b2b.kcell.kz/</w:t>
        </w:r>
      </w:hyperlink>
      <w:r w:rsidR="004444F3">
        <w:rPr>
          <w:sz w:val="18"/>
          <w:szCs w:val="18"/>
        </w:rPr>
        <w:t xml:space="preserve"> </w:t>
      </w:r>
      <w:r w:rsidRPr="006F5DF7">
        <w:rPr>
          <w:sz w:val="18"/>
          <w:szCs w:val="18"/>
        </w:rPr>
        <w:t>;</w:t>
      </w:r>
    </w:p>
    <w:p w14:paraId="43307239" w14:textId="531AC8FE" w:rsidR="0021558E" w:rsidRPr="006F5DF7" w:rsidRDefault="0021558E" w:rsidP="0021558E">
      <w:pPr>
        <w:pStyle w:val="MediumGrid21"/>
        <w:jc w:val="both"/>
        <w:rPr>
          <w:sz w:val="18"/>
          <w:szCs w:val="18"/>
        </w:rPr>
      </w:pPr>
      <w:r w:rsidRPr="006F5DF7">
        <w:rPr>
          <w:sz w:val="18"/>
          <w:szCs w:val="18"/>
        </w:rPr>
        <w:t>6.</w:t>
      </w:r>
      <w:r w:rsidR="006F5DF7" w:rsidRPr="006F5DF7">
        <w:rPr>
          <w:sz w:val="18"/>
          <w:szCs w:val="18"/>
        </w:rPr>
        <w:t xml:space="preserve"> </w:t>
      </w:r>
      <w:r w:rsidRPr="006F5DF7">
        <w:rPr>
          <w:sz w:val="18"/>
          <w:szCs w:val="18"/>
        </w:rPr>
        <w:t xml:space="preserve">The Subscriber warrants that the Subscriber's </w:t>
      </w:r>
      <w:r w:rsidR="006F5DF7" w:rsidRPr="006F5DF7">
        <w:rPr>
          <w:sz w:val="18"/>
          <w:szCs w:val="18"/>
        </w:rPr>
        <w:t>authorized</w:t>
      </w:r>
      <w:r w:rsidRPr="006F5DF7">
        <w:rPr>
          <w:sz w:val="18"/>
          <w:szCs w:val="18"/>
        </w:rPr>
        <w:t xml:space="preserve"> person has the authority to perform the respective actions and confirms that all actions of the Subscriber's </w:t>
      </w:r>
      <w:r w:rsidR="006F5DF7" w:rsidRPr="006F5DF7">
        <w:rPr>
          <w:sz w:val="18"/>
          <w:szCs w:val="18"/>
        </w:rPr>
        <w:t>authorized</w:t>
      </w:r>
      <w:r w:rsidRPr="006F5DF7">
        <w:rPr>
          <w:sz w:val="18"/>
          <w:szCs w:val="18"/>
        </w:rPr>
        <w:t xml:space="preserve"> person, as well as the actions performed by the Operator's employees on the Subscriber's written instruction, are indisputable proof of the Subscriber's will to perform these actions.</w:t>
      </w:r>
    </w:p>
    <w:p w14:paraId="349AC422" w14:textId="77777777" w:rsidR="0021558E" w:rsidRPr="006F5DF7" w:rsidRDefault="0021558E" w:rsidP="0021558E">
      <w:pPr>
        <w:pStyle w:val="MediumGrid21"/>
        <w:jc w:val="both"/>
        <w:rPr>
          <w:sz w:val="18"/>
          <w:szCs w:val="18"/>
        </w:rPr>
      </w:pPr>
    </w:p>
    <w:p w14:paraId="30631482" w14:textId="77777777" w:rsidR="0021558E" w:rsidRPr="006F5DF7" w:rsidRDefault="0021558E" w:rsidP="0021558E">
      <w:pPr>
        <w:pStyle w:val="MediumGrid21"/>
        <w:jc w:val="both"/>
        <w:rPr>
          <w:sz w:val="18"/>
          <w:szCs w:val="18"/>
        </w:rPr>
      </w:pPr>
      <w:r w:rsidRPr="006F5DF7">
        <w:rPr>
          <w:sz w:val="18"/>
          <w:szCs w:val="18"/>
        </w:rPr>
        <w:t>This document is available for signing on paper or by means of electronic digital signature (hereinafter referred to as EDS).</w:t>
      </w:r>
    </w:p>
    <w:p w14:paraId="641695FE" w14:textId="6B1AF392" w:rsidR="0021558E" w:rsidRPr="006F5DF7" w:rsidRDefault="0021558E" w:rsidP="0021558E">
      <w:pPr>
        <w:pStyle w:val="MediumGrid21"/>
        <w:jc w:val="both"/>
        <w:rPr>
          <w:sz w:val="18"/>
          <w:szCs w:val="18"/>
        </w:rPr>
      </w:pPr>
      <w:r w:rsidRPr="006F5DF7">
        <w:rPr>
          <w:sz w:val="18"/>
          <w:szCs w:val="18"/>
        </w:rPr>
        <w:t xml:space="preserve">The document signed with the use of EDS is </w:t>
      </w:r>
      <w:r w:rsidR="004444F3" w:rsidRPr="006F5DF7">
        <w:rPr>
          <w:sz w:val="18"/>
          <w:szCs w:val="18"/>
        </w:rPr>
        <w:t>recognized</w:t>
      </w:r>
      <w:r w:rsidRPr="006F5DF7">
        <w:rPr>
          <w:sz w:val="18"/>
          <w:szCs w:val="18"/>
        </w:rPr>
        <w:t xml:space="preserve"> as an electronic document equivalent to a hard copy document signed with a handwritten signature of the Subscriber's </w:t>
      </w:r>
      <w:r w:rsidR="004444F3" w:rsidRPr="006F5DF7">
        <w:rPr>
          <w:sz w:val="18"/>
          <w:szCs w:val="18"/>
        </w:rPr>
        <w:t>authorized</w:t>
      </w:r>
      <w:r w:rsidRPr="006F5DF7">
        <w:rPr>
          <w:sz w:val="18"/>
          <w:szCs w:val="18"/>
        </w:rPr>
        <w:t xml:space="preserve"> representative and generates legal consequences for the parties in the form of establishment, amendment and termination of mutual rights and obligations under the following conditions: the validity of the EDS certificate with which the document is signed is confirmed as of the date of signing; a positive result of verification of the certificate's ownership by the owner of the EDS is obtained.</w:t>
      </w:r>
    </w:p>
    <w:p w14:paraId="182E6E77" w14:textId="77777777" w:rsidR="0021558E" w:rsidRPr="006F5DF7" w:rsidRDefault="0021558E" w:rsidP="0021558E">
      <w:pPr>
        <w:pStyle w:val="MediumGrid21"/>
        <w:jc w:val="both"/>
        <w:rPr>
          <w:sz w:val="18"/>
          <w:szCs w:val="18"/>
        </w:rPr>
      </w:pPr>
      <w:r w:rsidRPr="006F5DF7">
        <w:rPr>
          <w:sz w:val="18"/>
          <w:szCs w:val="18"/>
        </w:rPr>
        <w:t xml:space="preserve">The Subscriber is responsible for the authenticity of the EDS key, use of the EDS key for signing by an </w:t>
      </w:r>
      <w:proofErr w:type="spellStart"/>
      <w:r w:rsidRPr="006F5DF7">
        <w:rPr>
          <w:sz w:val="18"/>
          <w:szCs w:val="18"/>
        </w:rPr>
        <w:t>authorised</w:t>
      </w:r>
      <w:proofErr w:type="spellEnd"/>
      <w:r w:rsidRPr="006F5DF7">
        <w:rPr>
          <w:sz w:val="18"/>
          <w:szCs w:val="18"/>
        </w:rPr>
        <w:t xml:space="preserve"> person and for other risks that may arise on the Subscriber's side in connection with signing documents using the EDS.</w:t>
      </w:r>
    </w:p>
    <w:p w14:paraId="571069C6" w14:textId="77777777" w:rsidR="0021558E" w:rsidRPr="0021558E" w:rsidRDefault="0021558E" w:rsidP="0021558E">
      <w:pPr>
        <w:pStyle w:val="MediumGrid21"/>
        <w:jc w:val="both"/>
        <w:rPr>
          <w:sz w:val="22"/>
          <w:szCs w:val="22"/>
        </w:rPr>
      </w:pPr>
    </w:p>
    <w:bookmarkEnd w:id="2"/>
    <w:p w14:paraId="7DC8D0A0" w14:textId="77777777" w:rsidR="00743791" w:rsidRDefault="00743791" w:rsidP="00BE1C1A">
      <w:pPr>
        <w:rPr>
          <w:sz w:val="22"/>
          <w:szCs w:val="22"/>
          <w:lang w:val="ru-RU"/>
        </w:rPr>
      </w:pPr>
    </w:p>
    <w:p w14:paraId="5212F661" w14:textId="41837601" w:rsidR="00BE1C1A" w:rsidRPr="006F5DF7" w:rsidRDefault="006F5DF7" w:rsidP="00BE1C1A">
      <w:pPr>
        <w:rPr>
          <w:sz w:val="22"/>
          <w:szCs w:val="22"/>
        </w:rPr>
      </w:pPr>
      <w:r w:rsidRPr="006F5DF7">
        <w:rPr>
          <w:sz w:val="22"/>
          <w:szCs w:val="22"/>
        </w:rPr>
        <w:t xml:space="preserve">Full name of the </w:t>
      </w:r>
      <w:r>
        <w:rPr>
          <w:sz w:val="22"/>
          <w:szCs w:val="22"/>
        </w:rPr>
        <w:t>H</w:t>
      </w:r>
      <w:r w:rsidRPr="006F5DF7">
        <w:rPr>
          <w:sz w:val="22"/>
          <w:szCs w:val="22"/>
        </w:rPr>
        <w:t xml:space="preserve">ead </w:t>
      </w:r>
      <w:r w:rsidR="00BE1C1A" w:rsidRPr="006F5DF7">
        <w:rPr>
          <w:sz w:val="22"/>
          <w:szCs w:val="22"/>
        </w:rPr>
        <w:t>__________________</w:t>
      </w:r>
      <w:r w:rsidR="00BE1C1A" w:rsidRPr="006F5DF7">
        <w:rPr>
          <w:sz w:val="22"/>
          <w:szCs w:val="22"/>
        </w:rPr>
        <w:tab/>
      </w:r>
      <w:r w:rsidR="00BE1C1A" w:rsidRPr="006F5DF7">
        <w:rPr>
          <w:sz w:val="22"/>
          <w:szCs w:val="22"/>
        </w:rPr>
        <w:tab/>
      </w:r>
      <w:r w:rsidR="004444F3">
        <w:rPr>
          <w:sz w:val="22"/>
          <w:szCs w:val="22"/>
        </w:rPr>
        <w:t>Seal</w:t>
      </w:r>
      <w:r w:rsidR="00BE1C1A" w:rsidRPr="006F5DF7">
        <w:rPr>
          <w:sz w:val="22"/>
          <w:szCs w:val="22"/>
        </w:rPr>
        <w:t xml:space="preserve"> (</w:t>
      </w:r>
      <w:r w:rsidR="004444F3">
        <w:rPr>
          <w:sz w:val="22"/>
          <w:szCs w:val="22"/>
        </w:rPr>
        <w:t>original</w:t>
      </w:r>
      <w:r w:rsidR="00BE1C1A" w:rsidRPr="006F5DF7">
        <w:rPr>
          <w:sz w:val="22"/>
          <w:szCs w:val="22"/>
        </w:rPr>
        <w:t>)_______________________</w:t>
      </w:r>
      <w:r w:rsidR="00BE1C1A" w:rsidRPr="006F5DF7">
        <w:rPr>
          <w:sz w:val="22"/>
          <w:szCs w:val="22"/>
        </w:rPr>
        <w:tab/>
      </w:r>
    </w:p>
    <w:p w14:paraId="1ECA2958" w14:textId="242E213D" w:rsidR="00BE1C1A" w:rsidRPr="006F5DF7" w:rsidRDefault="006F5DF7" w:rsidP="00BE1C1A">
      <w:pPr>
        <w:rPr>
          <w:sz w:val="22"/>
          <w:szCs w:val="22"/>
        </w:rPr>
      </w:pPr>
      <w:r w:rsidRPr="006F5DF7">
        <w:rPr>
          <w:sz w:val="22"/>
          <w:szCs w:val="22"/>
        </w:rPr>
        <w:t xml:space="preserve">Full name of the authorized person </w:t>
      </w:r>
      <w:r w:rsidR="00BE1C1A" w:rsidRPr="006F5DF7">
        <w:rPr>
          <w:sz w:val="22"/>
          <w:szCs w:val="22"/>
        </w:rPr>
        <w:t>_______________</w:t>
      </w:r>
      <w:r w:rsidR="00BE1C1A" w:rsidRPr="006F5DF7">
        <w:rPr>
          <w:sz w:val="22"/>
          <w:szCs w:val="22"/>
        </w:rPr>
        <w:tab/>
      </w:r>
      <w:r w:rsidR="00BE1C1A" w:rsidRPr="006F5DF7">
        <w:rPr>
          <w:sz w:val="22"/>
          <w:szCs w:val="22"/>
        </w:rPr>
        <w:tab/>
      </w:r>
    </w:p>
    <w:p w14:paraId="50C049B2" w14:textId="77777777" w:rsidR="00824586" w:rsidRPr="006F5DF7" w:rsidRDefault="00824586"/>
    <w:sectPr w:rsidR="00824586" w:rsidRPr="006F5DF7" w:rsidSect="004A61CE">
      <w:pgSz w:w="12240" w:h="15840"/>
      <w:pgMar w:top="1134" w:right="54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E0E15"/>
    <w:multiLevelType w:val="hybridMultilevel"/>
    <w:tmpl w:val="943A0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321455"/>
    <w:multiLevelType w:val="hybridMultilevel"/>
    <w:tmpl w:val="507E6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9DB50B2"/>
    <w:multiLevelType w:val="hybridMultilevel"/>
    <w:tmpl w:val="20523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12462B"/>
    <w:multiLevelType w:val="hybridMultilevel"/>
    <w:tmpl w:val="3A3EC252"/>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4" w15:restartNumberingAfterBreak="0">
    <w:nsid w:val="63A33A02"/>
    <w:multiLevelType w:val="hybridMultilevel"/>
    <w:tmpl w:val="0A246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0901F9C"/>
    <w:multiLevelType w:val="hybridMultilevel"/>
    <w:tmpl w:val="C0BC7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FDA2A53"/>
    <w:multiLevelType w:val="hybridMultilevel"/>
    <w:tmpl w:val="997CD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85575152">
    <w:abstractNumId w:val="1"/>
  </w:num>
  <w:num w:numId="2" w16cid:durableId="670179664">
    <w:abstractNumId w:val="2"/>
  </w:num>
  <w:num w:numId="3" w16cid:durableId="573131254">
    <w:abstractNumId w:val="0"/>
  </w:num>
  <w:num w:numId="4" w16cid:durableId="1423188787">
    <w:abstractNumId w:val="4"/>
  </w:num>
  <w:num w:numId="5" w16cid:durableId="1793984243">
    <w:abstractNumId w:val="6"/>
  </w:num>
  <w:num w:numId="6" w16cid:durableId="190654395">
    <w:abstractNumId w:val="5"/>
  </w:num>
  <w:num w:numId="7" w16cid:durableId="380448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C1A"/>
    <w:rsid w:val="0009199A"/>
    <w:rsid w:val="000E6685"/>
    <w:rsid w:val="000F1F7F"/>
    <w:rsid w:val="00156A60"/>
    <w:rsid w:val="00165BC5"/>
    <w:rsid w:val="00185E7A"/>
    <w:rsid w:val="0021558E"/>
    <w:rsid w:val="00254995"/>
    <w:rsid w:val="00256F4C"/>
    <w:rsid w:val="0029618A"/>
    <w:rsid w:val="002F2690"/>
    <w:rsid w:val="00342AAB"/>
    <w:rsid w:val="00356B9B"/>
    <w:rsid w:val="00386988"/>
    <w:rsid w:val="003A378E"/>
    <w:rsid w:val="003D6CEB"/>
    <w:rsid w:val="003E567F"/>
    <w:rsid w:val="00410460"/>
    <w:rsid w:val="004444F3"/>
    <w:rsid w:val="004534F0"/>
    <w:rsid w:val="00462982"/>
    <w:rsid w:val="00475AF7"/>
    <w:rsid w:val="004A61CE"/>
    <w:rsid w:val="004D6F62"/>
    <w:rsid w:val="00501349"/>
    <w:rsid w:val="0054108F"/>
    <w:rsid w:val="00577B67"/>
    <w:rsid w:val="005B3F19"/>
    <w:rsid w:val="005C7499"/>
    <w:rsid w:val="005D5755"/>
    <w:rsid w:val="00660C08"/>
    <w:rsid w:val="006A6CE1"/>
    <w:rsid w:val="006C1561"/>
    <w:rsid w:val="006C40DF"/>
    <w:rsid w:val="006E33A3"/>
    <w:rsid w:val="006F5DF7"/>
    <w:rsid w:val="007202CD"/>
    <w:rsid w:val="00743791"/>
    <w:rsid w:val="007B686B"/>
    <w:rsid w:val="007C30E0"/>
    <w:rsid w:val="00823A61"/>
    <w:rsid w:val="00824586"/>
    <w:rsid w:val="00825E8A"/>
    <w:rsid w:val="008F42F6"/>
    <w:rsid w:val="0091758C"/>
    <w:rsid w:val="009815D1"/>
    <w:rsid w:val="00A47BA6"/>
    <w:rsid w:val="00A70C0D"/>
    <w:rsid w:val="00AA2207"/>
    <w:rsid w:val="00AB7B1A"/>
    <w:rsid w:val="00AE5F4A"/>
    <w:rsid w:val="00B90BDA"/>
    <w:rsid w:val="00BE1C1A"/>
    <w:rsid w:val="00BE700F"/>
    <w:rsid w:val="00C03F9B"/>
    <w:rsid w:val="00C46017"/>
    <w:rsid w:val="00CD58A9"/>
    <w:rsid w:val="00D2661F"/>
    <w:rsid w:val="00D27380"/>
    <w:rsid w:val="00DA6737"/>
    <w:rsid w:val="00DF68D3"/>
    <w:rsid w:val="00E143E5"/>
    <w:rsid w:val="00E164C4"/>
    <w:rsid w:val="00E35551"/>
    <w:rsid w:val="00E461A2"/>
    <w:rsid w:val="00EA30CD"/>
    <w:rsid w:val="00F01EDE"/>
    <w:rsid w:val="00F23B1C"/>
    <w:rsid w:val="00F87FE5"/>
    <w:rsid w:val="00FB7913"/>
    <w:rsid w:val="00FC6004"/>
    <w:rsid w:val="00FD0CBC"/>
    <w:rsid w:val="00FD1BAF"/>
    <w:rsid w:val="00FE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3077A"/>
  <w15:docId w15:val="{8B7FB7AA-8F7E-4883-ADFD-6FD1F9FFB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C1A"/>
    <w:pPr>
      <w:spacing w:after="0" w:line="240" w:lineRule="auto"/>
    </w:pPr>
    <w:rPr>
      <w:rFonts w:ascii="Times New Roman" w:eastAsia="Batang"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1C1A"/>
    <w:pPr>
      <w:spacing w:after="0" w:line="240" w:lineRule="auto"/>
    </w:pPr>
    <w:rPr>
      <w:rFonts w:ascii="Calibri" w:eastAsia="Calibri"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BE1C1A"/>
    <w:rPr>
      <w:color w:val="0000FF"/>
      <w:u w:val="single"/>
    </w:rPr>
  </w:style>
  <w:style w:type="paragraph" w:styleId="a5">
    <w:name w:val="No Spacing"/>
    <w:link w:val="a6"/>
    <w:uiPriority w:val="1"/>
    <w:qFormat/>
    <w:rsid w:val="00BE1C1A"/>
    <w:pPr>
      <w:spacing w:after="0" w:line="240" w:lineRule="auto"/>
    </w:pPr>
    <w:rPr>
      <w:rFonts w:ascii="Times New Roman" w:eastAsia="Batang" w:hAnsi="Times New Roman" w:cs="Times New Roman"/>
      <w:sz w:val="24"/>
      <w:szCs w:val="24"/>
    </w:rPr>
  </w:style>
  <w:style w:type="table" w:customStyle="1" w:styleId="TableGrid1">
    <w:name w:val="Table Grid1"/>
    <w:basedOn w:val="a1"/>
    <w:next w:val="a3"/>
    <w:uiPriority w:val="59"/>
    <w:rsid w:val="00BE1C1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BE1C1A"/>
    <w:pPr>
      <w:spacing w:after="0" w:line="240" w:lineRule="auto"/>
    </w:pPr>
    <w:rPr>
      <w:rFonts w:ascii="Times New Roman" w:eastAsia="Batang" w:hAnsi="Times New Roman" w:cs="Times New Roman"/>
      <w:sz w:val="24"/>
      <w:szCs w:val="24"/>
    </w:rPr>
  </w:style>
  <w:style w:type="character" w:customStyle="1" w:styleId="a6">
    <w:name w:val="Без интервала Знак"/>
    <w:link w:val="a5"/>
    <w:uiPriority w:val="1"/>
    <w:locked/>
    <w:rsid w:val="00BE1C1A"/>
    <w:rPr>
      <w:rFonts w:ascii="Times New Roman" w:eastAsia="Batang" w:hAnsi="Times New Roman" w:cs="Times New Roman"/>
      <w:sz w:val="24"/>
      <w:szCs w:val="24"/>
    </w:rPr>
  </w:style>
  <w:style w:type="paragraph" w:styleId="a7">
    <w:name w:val="Revision"/>
    <w:hidden/>
    <w:uiPriority w:val="99"/>
    <w:semiHidden/>
    <w:rsid w:val="00F87FE5"/>
    <w:pPr>
      <w:spacing w:after="0" w:line="240" w:lineRule="auto"/>
    </w:pPr>
    <w:rPr>
      <w:rFonts w:ascii="Times New Roman" w:eastAsia="Batang" w:hAnsi="Times New Roman" w:cs="Times New Roman"/>
      <w:sz w:val="24"/>
      <w:szCs w:val="24"/>
    </w:rPr>
  </w:style>
  <w:style w:type="paragraph" w:styleId="a8">
    <w:name w:val="List Paragraph"/>
    <w:basedOn w:val="a"/>
    <w:uiPriority w:val="34"/>
    <w:qFormat/>
    <w:rsid w:val="0009199A"/>
    <w:pPr>
      <w:autoSpaceDE w:val="0"/>
      <w:autoSpaceDN w:val="0"/>
      <w:ind w:left="720"/>
      <w:contextualSpacing/>
    </w:pPr>
    <w:rPr>
      <w:rFonts w:eastAsia="Times New Roman"/>
      <w:sz w:val="20"/>
      <w:szCs w:val="20"/>
      <w:lang w:val="ru-RU"/>
    </w:rPr>
  </w:style>
  <w:style w:type="character" w:styleId="a9">
    <w:name w:val="annotation reference"/>
    <w:basedOn w:val="a0"/>
    <w:uiPriority w:val="99"/>
    <w:semiHidden/>
    <w:unhideWhenUsed/>
    <w:rsid w:val="00FD1BAF"/>
    <w:rPr>
      <w:sz w:val="16"/>
      <w:szCs w:val="16"/>
    </w:rPr>
  </w:style>
  <w:style w:type="paragraph" w:styleId="aa">
    <w:name w:val="annotation text"/>
    <w:basedOn w:val="a"/>
    <w:link w:val="ab"/>
    <w:uiPriority w:val="99"/>
    <w:unhideWhenUsed/>
    <w:rsid w:val="00FD1BAF"/>
    <w:rPr>
      <w:sz w:val="20"/>
      <w:szCs w:val="20"/>
    </w:rPr>
  </w:style>
  <w:style w:type="character" w:customStyle="1" w:styleId="ab">
    <w:name w:val="Текст примечания Знак"/>
    <w:basedOn w:val="a0"/>
    <w:link w:val="aa"/>
    <w:uiPriority w:val="99"/>
    <w:rsid w:val="00FD1BAF"/>
    <w:rPr>
      <w:rFonts w:ascii="Times New Roman" w:eastAsia="Batang" w:hAnsi="Times New Roman" w:cs="Times New Roman"/>
      <w:sz w:val="20"/>
      <w:szCs w:val="20"/>
    </w:rPr>
  </w:style>
  <w:style w:type="paragraph" w:styleId="ac">
    <w:name w:val="annotation subject"/>
    <w:basedOn w:val="aa"/>
    <w:next w:val="aa"/>
    <w:link w:val="ad"/>
    <w:uiPriority w:val="99"/>
    <w:semiHidden/>
    <w:unhideWhenUsed/>
    <w:rsid w:val="00FD1BAF"/>
    <w:rPr>
      <w:b/>
      <w:bCs/>
    </w:rPr>
  </w:style>
  <w:style w:type="character" w:customStyle="1" w:styleId="ad">
    <w:name w:val="Тема примечания Знак"/>
    <w:basedOn w:val="ab"/>
    <w:link w:val="ac"/>
    <w:uiPriority w:val="99"/>
    <w:semiHidden/>
    <w:rsid w:val="00FD1BAF"/>
    <w:rPr>
      <w:rFonts w:ascii="Times New Roman" w:eastAsia="Batang" w:hAnsi="Times New Roman" w:cs="Times New Roman"/>
      <w:b/>
      <w:bCs/>
      <w:sz w:val="20"/>
      <w:szCs w:val="20"/>
    </w:rPr>
  </w:style>
  <w:style w:type="character" w:styleId="ae">
    <w:name w:val="Unresolved Mention"/>
    <w:basedOn w:val="a0"/>
    <w:uiPriority w:val="99"/>
    <w:semiHidden/>
    <w:unhideWhenUsed/>
    <w:rsid w:val="00444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117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b2b.kcell.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748690335E3F45B6D32F35E393220A" ma:contentTypeVersion="0" ma:contentTypeDescription="Create a new document." ma:contentTypeScope="" ma:versionID="7bebcf5451cb4fd0a5969123f2c8bff5">
  <xsd:schema xmlns:xsd="http://www.w3.org/2001/XMLSchema" xmlns:xs="http://www.w3.org/2001/XMLSchema" xmlns:p="http://schemas.microsoft.com/office/2006/metadata/properties" targetNamespace="http://schemas.microsoft.com/office/2006/metadata/properties" ma:root="true" ma:fieldsID="be49189b09f1ade3a025730c41919c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A8401-7EFB-4B53-8139-59B8087ED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C33B632-70E0-4BB4-AED8-CE5050076FF0}">
  <ds:schemaRefs>
    <ds:schemaRef ds:uri="http://schemas.microsoft.com/sharepoint/v3/contenttype/forms"/>
  </ds:schemaRefs>
</ds:datastoreItem>
</file>

<file path=customXml/itemProps3.xml><?xml version="1.0" encoding="utf-8"?>
<ds:datastoreItem xmlns:ds="http://schemas.openxmlformats.org/officeDocument/2006/customXml" ds:itemID="{3ED39795-070A-494C-9E40-76E663DC57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A58FF5-66F6-4CB7-B521-C37433E92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540</Words>
  <Characters>3081</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Заявление о подключение тарифного плана</vt:lpstr>
      <vt:lpstr>Заявление о подключение тарифного плана</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Заявление о подключение тарифного плана</dc:title>
  <dc:subject/>
  <dc:creator>Akmaral Aldasheva</dc:creator>
  <cp:keywords/>
  <dc:description/>
  <cp:lastModifiedBy>Пользователь</cp:lastModifiedBy>
  <cp:revision>1</cp:revision>
  <dcterms:created xsi:type="dcterms:W3CDTF">2023-12-13T06:04:00Z</dcterms:created>
  <dcterms:modified xsi:type="dcterms:W3CDTF">2023-12-15T08:52:00Z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0x010100BB748690335E3F45B6D32F35E393220A</vt:lpwstr>
  </property>
</Properties>
</file>