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D351" w14:textId="77777777" w:rsidR="00DD0897" w:rsidRPr="001336CB" w:rsidRDefault="00DD0897" w:rsidP="00DD08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3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Инфографика. </w:t>
      </w:r>
    </w:p>
    <w:p w14:paraId="40129B6C" w14:textId="77777777" w:rsidR="00DD0897" w:rsidRDefault="00DD0897" w:rsidP="00DD0897">
      <w:pPr>
        <w:rPr>
          <w:rFonts w:ascii="Times New Roman" w:hAnsi="Times New Roman" w:cs="Times New Roman"/>
          <w:b/>
          <w:sz w:val="24"/>
          <w:szCs w:val="24"/>
        </w:rPr>
      </w:pPr>
    </w:p>
    <w:p w14:paraId="24E165A3" w14:textId="77777777" w:rsidR="00DD0897" w:rsidRDefault="00DD0897" w:rsidP="00DD0897">
      <w:pPr>
        <w:rPr>
          <w:rFonts w:ascii="Times New Roman" w:hAnsi="Times New Roman" w:cs="Times New Roman"/>
          <w:b/>
          <w:sz w:val="24"/>
          <w:szCs w:val="24"/>
        </w:rPr>
      </w:pPr>
    </w:p>
    <w:p w14:paraId="7604EB2A" w14:textId="77777777" w:rsidR="00DD0897" w:rsidRDefault="00DD0897" w:rsidP="00DD0897">
      <w:pPr>
        <w:rPr>
          <w:rFonts w:ascii="Times New Roman" w:hAnsi="Times New Roman" w:cs="Times New Roman"/>
          <w:b/>
          <w:sz w:val="24"/>
          <w:szCs w:val="24"/>
        </w:rPr>
      </w:pPr>
    </w:p>
    <w:p w14:paraId="35BE9901" w14:textId="77777777" w:rsidR="00DD0897" w:rsidRDefault="00DD0897" w:rsidP="00DD0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080D2" w14:textId="77777777" w:rsidR="00DD0897" w:rsidRDefault="00DD0897" w:rsidP="00DD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26">
        <w:rPr>
          <w:rFonts w:ascii="Times New Roman" w:hAnsi="Times New Roman" w:cs="Times New Roman"/>
          <w:b/>
          <w:sz w:val="24"/>
          <w:szCs w:val="24"/>
        </w:rPr>
        <w:t xml:space="preserve">Порядок подключения и пользования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схемы взаимодействия </w:t>
      </w:r>
      <w:r w:rsidRPr="00537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AE0BD" w14:textId="77777777" w:rsidR="00DD0897" w:rsidRPr="00537F26" w:rsidRDefault="00DD0897" w:rsidP="00DD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26">
        <w:rPr>
          <w:rFonts w:ascii="Times New Roman" w:hAnsi="Times New Roman" w:cs="Times New Roman"/>
          <w:b/>
          <w:sz w:val="24"/>
          <w:szCs w:val="24"/>
        </w:rPr>
        <w:t>«Упро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537F26">
        <w:rPr>
          <w:rFonts w:ascii="Times New Roman" w:hAnsi="Times New Roman" w:cs="Times New Roman"/>
          <w:b/>
          <w:sz w:val="24"/>
          <w:szCs w:val="24"/>
        </w:rPr>
        <w:t>енного документооборота»</w:t>
      </w:r>
    </w:p>
    <w:p w14:paraId="3B6C9498" w14:textId="4EF138FE" w:rsidR="00DD0897" w:rsidRPr="00537F26" w:rsidRDefault="00DD0897" w:rsidP="00DD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37F26">
        <w:rPr>
          <w:rFonts w:ascii="Times New Roman" w:hAnsi="Times New Roman" w:cs="Times New Roman"/>
          <w:sz w:val="24"/>
          <w:szCs w:val="24"/>
        </w:rPr>
        <w:t>В целях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схеме взаимодействия «Упрощенный документооборот»</w:t>
      </w:r>
      <w:r w:rsidRPr="00476668">
        <w:rPr>
          <w:rFonts w:ascii="Times New Roman" w:hAnsi="Times New Roman" w:cs="Times New Roman"/>
          <w:sz w:val="24"/>
          <w:szCs w:val="24"/>
        </w:rPr>
        <w:t xml:space="preserve">, Корпоративному клиенту необходимо предоставить </w:t>
      </w:r>
      <w:bookmarkStart w:id="0" w:name="_GoBack"/>
      <w:bookmarkEnd w:id="0"/>
      <w:r w:rsidRPr="00476668">
        <w:rPr>
          <w:rFonts w:ascii="Times New Roman" w:hAnsi="Times New Roman" w:cs="Times New Roman"/>
          <w:sz w:val="24"/>
          <w:szCs w:val="24"/>
        </w:rPr>
        <w:t>оригинал доверенности,</w:t>
      </w:r>
      <w:r w:rsidRPr="00476668">
        <w:rPr>
          <w:rFonts w:ascii="Times New Roman" w:hAnsi="Times New Roman" w:cs="Times New Roman"/>
          <w:sz w:val="24"/>
          <w:szCs w:val="24"/>
        </w:rPr>
        <w:t xml:space="preserve"> по форме установленной</w:t>
      </w:r>
      <w:r w:rsidRPr="00537F26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537F26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537F26">
        <w:rPr>
          <w:rFonts w:ascii="Times New Roman" w:hAnsi="Times New Roman" w:cs="Times New Roman"/>
          <w:sz w:val="24"/>
          <w:szCs w:val="24"/>
        </w:rPr>
        <w:t xml:space="preserve">», с заполнением всех указанных граф в форме доверенности. </w:t>
      </w:r>
    </w:p>
    <w:p w14:paraId="4F8D4E34" w14:textId="77777777" w:rsidR="00DD0897" w:rsidRPr="00537F26" w:rsidRDefault="00DD0897" w:rsidP="00DD0897">
      <w:pPr>
        <w:jc w:val="both"/>
        <w:rPr>
          <w:rFonts w:ascii="Times New Roman" w:hAnsi="Times New Roman" w:cs="Times New Roman"/>
          <w:sz w:val="24"/>
          <w:szCs w:val="24"/>
        </w:rPr>
      </w:pPr>
      <w:r w:rsidRPr="00537F26">
        <w:rPr>
          <w:rFonts w:ascii="Times New Roman" w:hAnsi="Times New Roman" w:cs="Times New Roman"/>
          <w:sz w:val="24"/>
          <w:szCs w:val="24"/>
        </w:rPr>
        <w:t xml:space="preserve">В последующем Доверенное лицо </w:t>
      </w:r>
      <w:r>
        <w:rPr>
          <w:rFonts w:ascii="Times New Roman" w:hAnsi="Times New Roman" w:cs="Times New Roman"/>
          <w:sz w:val="24"/>
          <w:szCs w:val="24"/>
        </w:rPr>
        <w:t>Корпоративного клиента</w:t>
      </w:r>
      <w:r w:rsidRPr="00537F26">
        <w:rPr>
          <w:rFonts w:ascii="Times New Roman" w:hAnsi="Times New Roman" w:cs="Times New Roman"/>
          <w:sz w:val="24"/>
          <w:szCs w:val="24"/>
        </w:rPr>
        <w:t xml:space="preserve"> может подавать запросы в АО «</w:t>
      </w:r>
      <w:proofErr w:type="spellStart"/>
      <w:r w:rsidRPr="00537F26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537F26">
        <w:rPr>
          <w:rFonts w:ascii="Times New Roman" w:hAnsi="Times New Roman" w:cs="Times New Roman"/>
          <w:sz w:val="24"/>
          <w:szCs w:val="24"/>
        </w:rPr>
        <w:t xml:space="preserve">» в виде сканированной копии письма на электронный адрес </w:t>
      </w:r>
      <w:hyperlink r:id="rId4" w:history="1">
        <w:r w:rsidRPr="00537F26">
          <w:rPr>
            <w:rStyle w:val="a3"/>
            <w:rFonts w:ascii="Times New Roman" w:hAnsi="Times New Roman" w:cs="Times New Roman"/>
            <w:sz w:val="24"/>
            <w:szCs w:val="24"/>
          </w:rPr>
          <w:t>email@</w:t>
        </w:r>
        <w:r w:rsidRPr="00537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kcell</w:t>
        </w:r>
        <w:r w:rsidRPr="00537F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7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537F26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537F26">
        <w:rPr>
          <w:rFonts w:ascii="Times New Roman" w:hAnsi="Times New Roman" w:cs="Times New Roman"/>
          <w:sz w:val="24"/>
          <w:szCs w:val="24"/>
        </w:rPr>
        <w:t>с электронного адреса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F26">
        <w:rPr>
          <w:rFonts w:ascii="Times New Roman" w:hAnsi="Times New Roman" w:cs="Times New Roman"/>
          <w:sz w:val="24"/>
          <w:szCs w:val="24"/>
        </w:rPr>
        <w:t xml:space="preserve"> указанного в доверенности. </w:t>
      </w:r>
    </w:p>
    <w:p w14:paraId="7AFE0990" w14:textId="77777777" w:rsidR="00DD0897" w:rsidRDefault="00DD0897" w:rsidP="00DD0897">
      <w:pPr>
        <w:jc w:val="both"/>
        <w:rPr>
          <w:rFonts w:ascii="Times New Roman" w:hAnsi="Times New Roman" w:cs="Times New Roman"/>
          <w:sz w:val="24"/>
          <w:szCs w:val="24"/>
        </w:rPr>
      </w:pPr>
      <w:r w:rsidRPr="00414F67">
        <w:rPr>
          <w:rFonts w:ascii="Times New Roman" w:hAnsi="Times New Roman" w:cs="Times New Roman"/>
          <w:sz w:val="24"/>
          <w:szCs w:val="24"/>
        </w:rPr>
        <w:t>Предоставлением доверенности, по форме установленной АО «</w:t>
      </w:r>
      <w:proofErr w:type="spellStart"/>
      <w:r w:rsidRPr="00414F67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414F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4F67">
        <w:rPr>
          <w:rFonts w:ascii="Times New Roman" w:hAnsi="Times New Roman" w:cs="Times New Roman"/>
          <w:sz w:val="24"/>
          <w:szCs w:val="24"/>
        </w:rPr>
        <w:t xml:space="preserve"> Корпоративн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14F67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с вышеуказанным порядком обслуживания, а также выражает согласие на отправку любой конфиденциальной информации по абонентским номерам на электронный адрес, указанный в доверенности.</w:t>
      </w:r>
    </w:p>
    <w:p w14:paraId="7EC1CFFF" w14:textId="0A371247" w:rsidR="00DD0897" w:rsidRDefault="00DD0897" w:rsidP="00DD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своевременный отзыв доверенности или необходимости прекращения отправки конфиденциальной информации на электронный адрес, указанный </w:t>
      </w:r>
      <w:r>
        <w:rPr>
          <w:rFonts w:ascii="Times New Roman" w:hAnsi="Times New Roman" w:cs="Times New Roman"/>
          <w:sz w:val="24"/>
          <w:szCs w:val="24"/>
        </w:rPr>
        <w:t>в доверенности,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на Корпоративного клиента. </w:t>
      </w:r>
    </w:p>
    <w:p w14:paraId="6C555F0C" w14:textId="77777777" w:rsidR="00DD0897" w:rsidRDefault="00DD0897" w:rsidP="00DD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Pr="00476668">
        <w:rPr>
          <w:rFonts w:ascii="Times New Roman" w:hAnsi="Times New Roman" w:cs="Times New Roman"/>
          <w:sz w:val="24"/>
          <w:szCs w:val="24"/>
        </w:rPr>
        <w:t>Доверенности, а равно</w:t>
      </w:r>
      <w:r>
        <w:rPr>
          <w:rFonts w:ascii="Times New Roman" w:hAnsi="Times New Roman" w:cs="Times New Roman"/>
          <w:sz w:val="24"/>
          <w:szCs w:val="24"/>
        </w:rPr>
        <w:t xml:space="preserve"> замены доверенности по любым иным основаниям, каждая новая Доверенность предоставляется только в </w:t>
      </w:r>
      <w:r w:rsidRPr="00414F67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4F67">
        <w:rPr>
          <w:rFonts w:ascii="Times New Roman" w:hAnsi="Times New Roman" w:cs="Times New Roman"/>
          <w:sz w:val="24"/>
          <w:szCs w:val="24"/>
        </w:rPr>
        <w:t>Кселл</w:t>
      </w:r>
      <w:proofErr w:type="spellEnd"/>
      <w:r w:rsidRPr="00414F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оригинале. </w:t>
      </w:r>
    </w:p>
    <w:p w14:paraId="7E534205" w14:textId="77777777" w:rsidR="009971CE" w:rsidRDefault="009971CE"/>
    <w:sectPr w:rsidR="0099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31"/>
    <w:rsid w:val="00175B31"/>
    <w:rsid w:val="009971CE"/>
    <w:rsid w:val="00D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6149-91D2-4710-AD2E-8CBE48D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kcell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Kcell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2</cp:revision>
  <dcterms:created xsi:type="dcterms:W3CDTF">2019-09-03T04:09:00Z</dcterms:created>
  <dcterms:modified xsi:type="dcterms:W3CDTF">2019-09-03T04:10:00Z</dcterms:modified>
</cp:coreProperties>
</file>